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E61" w:rsidRPr="00C11E61" w:rsidRDefault="00C11E61" w:rsidP="00C11E61">
      <w:pPr>
        <w:pStyle w:val="4"/>
        <w:spacing w:before="0" w:beforeAutospacing="0" w:after="300" w:afterAutospacing="0"/>
        <w:jc w:val="center"/>
        <w:rPr>
          <w:rFonts w:asciiTheme="minorEastAsia" w:eastAsiaTheme="minorEastAsia" w:hAnsiTheme="minorEastAsia"/>
          <w:color w:val="000000"/>
          <w:sz w:val="21"/>
          <w:szCs w:val="21"/>
        </w:rPr>
      </w:pPr>
      <w:bookmarkStart w:id="0" w:name="_GoBack"/>
      <w:r w:rsidRPr="00C11E61">
        <w:rPr>
          <w:rFonts w:asciiTheme="minorEastAsia" w:eastAsiaTheme="minorEastAsia" w:hAnsiTheme="minorEastAsia" w:hint="eastAsia"/>
          <w:color w:val="000000"/>
          <w:sz w:val="21"/>
          <w:szCs w:val="21"/>
        </w:rPr>
        <w:t>政府采购货物和服务招标投标管理办法（财政部令第87号）</w:t>
      </w:r>
    </w:p>
    <w:bookmarkEnd w:id="0"/>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color w:val="000000"/>
          <w:sz w:val="21"/>
          <w:szCs w:val="21"/>
        </w:rPr>
      </w:pPr>
      <w:r w:rsidRPr="00C11E61">
        <w:rPr>
          <w:rFonts w:asciiTheme="minorEastAsia" w:eastAsiaTheme="minorEastAsia" w:hAnsiTheme="minorEastAsia" w:hint="eastAsia"/>
          <w:color w:val="000000"/>
          <w:sz w:val="21"/>
          <w:szCs w:val="21"/>
        </w:rPr>
        <w:t>财政部对《政府采购货物和服务招标投标管理办法》（财政部令第18号）进行了修订，修订后的《政府采购货物和服务招标投标管理办法》已经部务会议审议通过。现予公布，自2017年10月1日起施行。</w:t>
      </w:r>
    </w:p>
    <w:p w:rsidR="00C11E61" w:rsidRPr="00C11E61" w:rsidRDefault="00C11E61" w:rsidP="00C11E61">
      <w:pPr>
        <w:pStyle w:val="a3"/>
        <w:shd w:val="clear" w:color="auto" w:fill="FFFFFF"/>
        <w:spacing w:before="0" w:beforeAutospacing="0" w:after="450" w:afterAutospacing="0" w:line="480" w:lineRule="atLeast"/>
        <w:ind w:firstLine="480"/>
        <w:jc w:val="right"/>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部长 肖捷</w:t>
      </w:r>
    </w:p>
    <w:p w:rsidR="00C11E61" w:rsidRPr="00C11E61" w:rsidRDefault="00C11E61" w:rsidP="00C11E61">
      <w:pPr>
        <w:pStyle w:val="a3"/>
        <w:shd w:val="clear" w:color="auto" w:fill="FFFFFF"/>
        <w:spacing w:before="0" w:beforeAutospacing="0" w:after="450" w:afterAutospacing="0" w:line="480" w:lineRule="atLeast"/>
        <w:ind w:firstLine="480"/>
        <w:jc w:val="right"/>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2017年7月11日</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第一章 总 则</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第一条 为了规范政府采购当事人的采购行为，加强对政府采购货物和服务招标投标活动的监督管理，维护国家利益、社会公共利益和政府采购招标投标活动当事人的合法权益，依据《中华人民共和国政府采购法》（以下简称政府采购法）、《中华人民共和国政府采购法实施条例》（以下简称政府采购法实施条例）和其他有关法律法规规定，制定本办法。</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第二条 本办法适用于在中华人民共和国境内开展政府采购货物和服务（以下简称货物服务）招标投标活动。</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第三条 货物服务招标分为公开招标和邀请招标。</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公开招标，是指采购人依法以招标公告的方式邀请非特定的供应商参加投标的采购方式。</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邀请招标，是指采购人依法从符合相应资格条件的供应商中随机抽取3家以上供应商，并以投标邀请书的方式邀请其参加投标的采购方式。</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lastRenderedPageBreak/>
        <w:t>第四条 属于地方预算的政府采购项目，省、自治区、直辖市人民政府根据实际情况，可以确定分别适用于本行政区域省级、设区的市级、县级公开招标数额标准。</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第五条 采购人应当在货物服务招标投标活动中落实节约能源、保护环境、扶持不发达地区和少数民族地区、促进中小企业发展等政府采购政策。</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第六条 采购人应当按照行政事业单位内部控制规范要求，建立健全本单位政府采购内部控制制度，在编制政府采购预算和实施计划、确定采购需求、组织采购活动、履约验收、答复询问质疑、配合投诉处理及监督检查等重点环节加强内部控制管理。</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采购人不得向供应商索要或者接受其给予的赠品、回扣或者与采购无关的其他商品、服务。</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第七条 采购人应当按照财政部制定的《政府采购品目分类目录》确定采购项目属性。按照《政府采购品目分类目录》无法确定的，按照有利于采购项目实施的原则确定。</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第八条 采购人委托采购代理机构代理招标的，采购代理机构应当在采购人委托的范围内依法开展采购活动。</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采购代理机构及其分支机构不得在所代理的采购项目中投标或者代理投标，不得为所代理的采购项目的投标人参加本项目提供投标咨询。</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第二章 招 标</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第九条 未纳入集中采购目录的政府采购项目，采购人可以自行招标，也可以委托采购代理机构在委托的范围内代理招标。</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采购人自行组织开展招标活动的，应当符合下列条件：</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lastRenderedPageBreak/>
        <w:t>（一）有编制招标文件、组织招标的能力和条件；</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（二）有与采购项目专业性相适应的专业人员。</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第十条 采购人应当对采购标的的市场技术或者服务水平、供应、价格等情况进行市场调查，根据调查情况、资产配置标准等科学、合理地确定采购需求，进行价格测算。</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第十一条 采购需求应当完整、明确，包括以下内容：</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（一）采购标的需实现的功能或者目标，以及为落实政府采购政策需满足的要求；</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（二）采购标的需执行的国家相关标准、行业标准、地方标准或者其他标准、规范；</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（三）采购标的需满足的质量、安全、技术规格、物理特性等要求；</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（四）采购标的的数量、采购项目交付或者实施的时间和地点；</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（五）采购标的需满足的服务标准、期限、效率等要求；</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（六）采购标的的验收标准；</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（七）采购标的的其他技术、服务等要求。</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第十二条 采购人根据价格测算情况，可以在采购预算额度内合理设定最高限价，但不得设定最低限价。</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第十三条 公开招标公告应当包括以下主要内容：</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（一）采购人及其委托的采购代理机构的名称、地址和联系方法；</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lastRenderedPageBreak/>
        <w:t>（二）采购项目的名称、预算金额，设定最高限价的，还应当公开最高限价；</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（三）采购人的采购需求；</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（四）投标人的资格要求；</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（五）获取招标文件的时间期限、地点、方式及招标文件售价；</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（六）公告期限；</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（七）投标截止时间、开标时间及地点；</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（八）采购项目联系人姓名和电话。</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第十四条 采用邀请招标方式的，采购人或者采购代理机构应当通过以下方式产生符合资格条件的供应商名单，并从中随机抽取3家以上供应商向其发出投标邀请书：</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（一）发布资格预审公告征集；</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（二）从省级以上人民政府财政部门（以下简称财政部门）建立的供应商库中选取；</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（三）采购人书面推荐。</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采用前款第一项方式产生符合资格条件供应商名单的，采购人或者采购代理机构应当按照资格预审文件载明的标准和方法，对潜在投标人进行资格预审。</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采用第一款第二项或者第三项方式产生符合资格条件供应商名单的，备选的符合资格条件供应商总数不得少于拟随机抽取供应商总数的两倍。</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lastRenderedPageBreak/>
        <w:t>随机抽取是指通过抽签等能够保证所有符合资格条件供应商机会均等的方式选定供应商。随机抽取供应商时，应当有不少于两名采购人工作人员在场监督，并形成书面记录，随采购文件一并存档。</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投标邀请书应当同时向所有受邀请的供应商发出。</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第十五条 资格预审公告应当包括以下主要内容：</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（一）本办法第十三条第一至四项、第六项和第八项内容；</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（二）获取资格预审文件的时间期限、地点、方式；</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（三）提交资格预审申请文件的截止时间、地点及资格预审日期。</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第十六条 招标公告、资格预审公告的公告期限为5个工作日。公告内容应当以省级以上财政部门指定媒体发布的公告为准。公告期限自省级以上财政部门指定媒体最先发布公告之日起算。</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第十七条 采购人、采购代理机构不得将投标人的注册资本、资产总额、营业收入、从业人员、利润、纳税额等规模条件作为资格要求或者评审因素，也不得通过将除进口货物以外的生产厂家授权、承诺、证明、背书等作为资格要求，对投标人实行差别待遇或者歧视待遇。</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第十八条 采购人或者采购代理机构应当按照招标公告、资格预审公告或者投标邀请书规定的时间、地点提供招标文件或者资格预审文件，提供期限自招标公告、资格预审公告发布之日起计算不得少于5个工作日。提供期限届满后，获取招标文件或者资格预审文件的潜在投标人不足3家的，可以顺延提供期限，并予公告。</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lastRenderedPageBreak/>
        <w:t>公开招标进行资格预审的，招标公告和资格预审公告可以合并发布，招标文件应当向所有通过资格预审的供应商提供。</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第十九条 采购人或者采购代理机构应当根据采购项目的实施要求，在招标公告、资格预审公告或者投标邀请书中载明是否接受联合体投标。如未载明，不得拒绝联合体投标。</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第二十条 采购人或者采购代理机构应当根据采购项目的特点和采购需求编制招标文件。招标文件应当包括以下主要内容：</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（一）投标邀请；</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（二）投标人须知（包括投标文件的密封、签署、盖章要求等）；</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（三）投标人应当提交的资格、资信证明文件；</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（四）为落实政府采购政策，采购标的需满足的要求，以及投标人须提供的证明材料；</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（五）投标文件编制要求、投标报价要求和投标保证金交纳、退还方式以及不予退还投标保证金的情形；</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（六）采购项目预算金额，设定最高限价的，还应当公开最高限价；</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（七）采购项目的技术规格、数量、服务标准、验收等要求，包括附件、图纸等；</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（八）拟签订的合同文本；</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（九）货物、服务提供的时间、地点、方式；</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lastRenderedPageBreak/>
        <w:t>（十）采购资金的支付方式、时间、条件；</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（十一）评标方法、评标标准和投标无效情形；</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（十二）投标有效期；</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（十三）投标截止时间、开标时间及地点；</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（十四）采购代理机构代理费用的收取标准和方式；</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（十五）投标人信用信息查询渠道及截止时点、信用信息查询记录和证据留存的具体方式、信用信息的使用规则等；</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（十六）省级以上财政部门规定的其他事项。</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对于不允许偏离的实质性要求和条件，采购人或者采购代理机构应当在招标文件中规定，并以醒目的方式标明。</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第二十一条 采购人或者采购代理机构应当根据采购项目的特点和采购需求编制资格预审文件。资格预审文件应当包括以下主要内容：</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（一）资格预审邀请；</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（二）申请人须知；</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（三）申请人的资格要求；</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（四）资格审核标准和方法；</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lastRenderedPageBreak/>
        <w:t>（五）申请人应当提供的资格预审申请文件的内容和格式；</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（六）提交资格预审申请文件的方式、截止时间、地点及资格审核日期；</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（七）申请人信用信息查询渠道及截止时点、信用信息查询记录和证据留存的具体方式、信用信息的使用规则等内容；</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（八）省级以上财政部门规定的其他事项。</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资格预审文件应当免费提供。</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第二十二条 采购人、采购代理机构一般不得要求投标人提供样品，仅凭书面方式不能准确描述采购需求或者需要对样品进行主观判断以确认是否满足采购需求等特殊情况除外。</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要求投标人提供样品的，应当在招标文件中明确规定样品制作的标准和要求、是否需要随样品提交相关检测报告、样品的评审方法以及评审标准。需要随样品提交检测报告的，还应当规定检测机构的要求、检测内容等。</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采购活动结束后，对于未中标人提供的样品，应当及时退还或者经未中标人同意后自行处理；对于中标人提供的样品，应当按照招标文件的规定进行保管、封存，并作为履约验收的参考。</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第二十三条 投标有效期从提交投标文件的截止之日起算。投标文件中承诺的投标有效期应当不少于招标文件中载明的投标有效期。投标有效期内投标人撤销投标文件的，采购人或者采购代理机构可以不退还投标保证金。</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第二十四条 招标文件售价应当按照弥补制作、邮寄成本的原则确定，不得以营利为目的，不得以招标采购金额作为确定招标文件售价的依据。</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lastRenderedPageBreak/>
        <w:t>第二十五条 招标文件、资格预审文件的内容不得违反法律、行政法规、强制性标准、政府采购政策，或者违反公开透明、公平竞争、公正和诚实信用原则。</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有前款规定情形，影响潜在投标人投标或者资格预审结果的，采购人或者采购代理机构应当修改招标文件或者资格预审文件后重新招标。</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第二十六条 采购人或者采购代理机构可以在招标文件提供期限截止后，组织已获取招标文件的潜在投标人现场考察或者召开开标前答疑会。</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组织现场考察或者召开答疑会的，应当在招标文件中载明，或者在招标文件提供期限截止后以书面形式通知所有获取招标文件的潜在投标人。</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第二十七条 采购人或者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澄清或者修改的内容可能影响资格预审申请文件编制的，采购人或者采购代理机构应当在提交资格预审申请文件截止时间至少3日前，以书面形式通知所有获取资格预审文件的潜在投标人；不足3日的，采购人或者采购代理机构应当顺延提交资格预审申请文件的截止时间。</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第二十八条 投标截止时间前，采购人、采购代理机构和有关人员不得向他人透露已获取招标文件的潜在投标人的名称、数量以及可能影响公平竞争的有关招标投标的其他情况。</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lastRenderedPageBreak/>
        <w:t>第二十九条 采购人、采购代理机构在发布招标公告、资格预审公告或者发出投标邀请书后，除因重大变故采购任务取消情况外，不得擅自终止招标活动。</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终止招标的，采购人或者采购代理机构应当及时在原公告发布媒体上发布终止公告，以书面形式通知已经获取招标文件、资格预审文件或者被邀请的潜在投标人，并将项目实施情况和采购任务取消原因报告本级财政部门。已经收取招标文件费用或者投标保证金的，采购人或者采购代理机构应当在终止采购活动后5个工作日内，退还所收取的招标文件费用和所收取的投标保证金及其在银行产生的孳息。</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第三章 投 标</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第三十条 投标人，是指响应招标、参加投标竞争的法人、其他组织或者自然人。</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第三十一条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非单一产品采购项目，采购人应当根据采购项目技术构成、产品价格比重等合理确定核心产品，并在招标文件中载明。多家投标人提供的核心产品品牌相同的，按前两款规定处理。</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lastRenderedPageBreak/>
        <w:t>第三十二条 投标人应当按照招标文件的要求编制投标文件。投标文件应当对招标文件提出的要求和条件作出明确响应。</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第三十三条 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逾期送达或者未按照招标文件要求密封的投标文件，采购人、采购代理机构应当拒收。</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第三十四条 投标人在投标截止时间前，可以对所递交的投标文件进行补充、修改或者撤回，并书面通知采购人或者采购代理机构。补充、修改的内容应当按照招标文件要求签署、盖章、密封后，作为投标文件的组成部分。</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第三十五条 投标人根据招标文件的规定和采购项目的实际情况，拟在中标后将中标项目的非主体、非关键性工作分包的，应当在投标文件中载明分包承担主体，分包承担主体应当具备相应资质条件且不得再次分包。</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第三十六条 投标人应当遵循公平竞争的原则，不得恶意串通，不得妨碍其他投标人的竞争行为，不得损害采购人或者其他投标人的合法权益。</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在评标过程中发现投标人有上述情形的，评标委员会应当认定其投标无效，并书面报告本级财政部门。</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第三十七条 有下列情形之一的，视为投标人串通投标，其投标无效：</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（一）不同投标人的投标文件由同一单位或者个人编制；</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lastRenderedPageBreak/>
        <w:t>（二）不同投标人委托同一单位或者个人办理投标事宜；</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（三）不同投标人的投标文件载明的项目管理成员或者联系人员为同一人；</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（四）不同投标人的投标文件异常一致或者投标报价呈规律性差异；</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（五）不同投标人的投标文件相互混装；</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（六）不同投标人的投标保证金从同一单位或者个人的账户转出。</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第三十八条 投标人在投标截止时间前撤回已提交的投标文件的，采购人或者采购代理机构应当自收到投标人书面撤回通知之日起5个工作日内，退还已收取的投标保证金，但因投标人自身原因导致无法及时退还的除外。</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采购人或者采购代理机构应当自中标通知书发出之日起5个工作日内退还未中标人的投标保证金，自采购合同签订之日起5个工作日内退还中标人的投标保证金或者转为中标人的履约保证金。</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采购人或者采购代理机构逾期退还投标保证金的，除应当退还投标保证金本金外，还应当按中国人民银行同期贷款基准利率上浮20%后的利率支付超期资金占用费，但因投标人自身原因导致无法及时退还的除外。</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第四章 开标、评标</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第三十九条 开标应当在招标文件确定的提交投标文件截止时间的同一时间进行。开标地点应当为招标文件中预先确定的地点。</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采购人或者采购代理机构应当对开标、评标现场活动进行全程录音录像。录音录像应当清晰可辨，音像资料作为采购文件一并存档。</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lastRenderedPageBreak/>
        <w:t>第四十条 开标由采购人或者采购代理机构主持，邀请投标人参加。评标委员会成员不得参加开标活动。</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第四十一条 开标时，应当由投标人或者其推选的代表检查投标文件的密封情况；经确认无误后，由采购人或者采购代理机构工作人员当众拆封，宣布投标人名称、投标价格和招标文件规定的需要宣布的其他内容。</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投标人不足3家的，不得开标。</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第四十二条 开标过程应当由采购人或者采购代理机构负责记录，由参加开标的各投标人代表和相关工作人员签字确认后随采购文件一并存档。</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投标人未参加开标的，视同认可开标结果。</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第四十三条 公开招标数额标准以上的采购项目，投标截止后投标人不足3家或者通过资格审查或符合性审查的投标人不足3家的，除采购任务取消情形外，按照以下方式处理：</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（一）招标文件存在不合理条款或者招标程序不符合规定的，采购人、采购代理机构改正后依法重新招标；</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（二）招标文件没有不合理条款、招标程序符合规定，需要采用其他采购方式采购的，采购人应当依法报财政部门批准。</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lastRenderedPageBreak/>
        <w:t>第四十四条 公开招标采购项目开标结束后，采购人或者采购代理机构应当依法对投标人的资格进行审查。</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合格投标人不足3家的，不得评标。</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第四十五条 采购人或者采购代理机构负责组织评标工作，并履行下列职责：</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（一）核对评审专家身份和采购人代表授权函，对评审专家在政府采购活动中的职责履行情况予以记录，并及时将有关违法违规行为向财政部门报告；</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（二）宣布评标纪律；</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（三）公布投标人名单，告知评审专家应当回避的情形；</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（四）组织评标委员会推选评标组长，采购人代表不得担任组长；</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（五）在评标期间采取必要的通讯管理措施，保证评标活动不受外界干扰；</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（六）根据评标委员会的要求介绍政府采购相关政策法规、招标文件；</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（七）维护评标秩序，监督评标委员会依照招标文件规定的评标程序、方法和标准进行独立评审，及时制止和纠正采购人代表、评审专家的倾向性言论或者违法违规行为；</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（八）核对评标结果，有本办法第六十四条规定情形的，要求评标委员会复核或者书面说明理由，评标委员会拒绝的，应予记录并向本级财政部门报告；</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（九）评审工作完成后，按照规定向评审专家支付劳务报酬和异地评审差旅费，不得向评审专家以外的其他人员支付评审劳务报酬；</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lastRenderedPageBreak/>
        <w:t>（十）处理与评标有关的其他事项。</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采购人可以在评标前说明项目背景和采购需求，说明内容不得含有歧视性、倾向性意见，不得超出招标文件所述范围。说明应当提交书面材料，并随采购文件一并存档。</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第四十六条 评标委员会负责具体评标事务，并独立履行下列职责：</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（一）审查、评价投标文件是否符合招标文件的商务、技术等实质性要求；</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（二）要求投标人对投标文件有关事项作出澄清或者说明；</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（三）对投标文件进行比较和评价；</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（四）确定中标候选人名单，以及根据采购人委托直接确定中标人；</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（五）向采购人、采购代理机构或者有关部门报告评标中发现的违法行为。</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第四十七条 评标委员会由采购人代表和评审专家组成，成员人数应当为5人以上单数，其中评审专家不得少于成员总数的三分之二。</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采购项目符合下列情形之一的，评标委员会成员人数应当为7人以上单数：</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（一）采购预算金额在1000万元以上；</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（二）技术复杂；</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（三）社会影响较大。</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lastRenderedPageBreak/>
        <w:t>评审专家对本单位的采购项目只能作为采购人代表参与评标，本办法第四十八条第二款规定情形除外。采购代理机构工作人员不得参加由本机构代理的政府采购项目的评标。</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评标委员会成员名单在评标结果公告前应当保密。</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第四十八条 采购人或者采购代理机构应当从省级以上财政部门设立的政府采购评审专家库中，通过随机方式抽取评审专家。</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对技术复杂、专业性强的采购项目，通过随机方式难以确定合适评审专家的，经主管预算单位同意，采购人可以自行选定相应专业领域的评审专家。</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第四十九条 评标中因评标委员会成员缺席、回避或者健康等特殊原因导致评标委员会组成不符合本办法规定的，采购人或者采购代理机构应当依法补足后继续评标。被更换的评标委员会成员所作出的评标意见无效。</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无法及时补足评标委员会成员的，采购人或者采购代理机构应当停止评标活动，封存所有投标文件和开标、评标资料，依法重新组建评标委员会进行评标。原评标委员会所作出的评标意见无效。</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采购人或者采购代理机构应当将变更、重新组建评标委员会的情况予以记录，并随采购文件一并存档。</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第五十条 评标委员会应当对符合资格的投标人的投标文件进行符合性审查，以确定其是否满足招标文件的实质性要求。</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第五十一条 对于投标文件中含义不明确、同类问题表述不一致或者有明显文字和计算错误的内容，评标委员会应当以书面形式要求投标人作出必要的澄清、说明或者补正。</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lastRenderedPageBreak/>
        <w:t>投标人的澄清、说明或者补正应当采用书面形式，并加盖公章，或者由法定代表人或其授权的代表签字。投标人的澄清、说明或者补正不得超出投标文件的范围或者改变投标文件的实质性内容。</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第五十二条 评标委员会应当按照招标文件中规定的评标方法和标准，对符合性审查合格的投标文件进行商务和技术评估，综合比较与评价。</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第五十三条 评标方法分为最低评标价法和综合评分法。</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第五十四条 最低评标价法，是指投标文件满足招标文件全部实质性要求，且投标报价最低的投标人为中标候选人的评标方法。</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技术、服务等标准统一的货物服务项目，应当采用最低评标价法。</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采用最低评标价法评标时，除了算术修正和落实政府采购政策需进行的价格扣除外，不能对投标人的投标价格进行任何调整。</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第五十五条 综合评分法，是指投标文件满足招标文件全部实质性要求，且按照评审因素的量化指标评审得分最高的投标人为中标候选人的评标方法。</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评审因素的设定应当与投标人所提供货物服务的质量相关，包括投标报价、技术或者服务水平、履约能力、售后服务等。资格条件不得作为评审因素。评审因素应当在招标文件中规定。</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评审因素应当细化和量化，且与相应的商务条件和采购需求对应。商务条件和采购需求指标有区间规定的，评审因素应当量化到相应区间，并设置各区间对应的不同分值。</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评标时，评标委员会各成员应当独立对每个投标人的投标文件进行评价，并汇总每个投标人的得分。</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lastRenderedPageBreak/>
        <w:t>货物项目的价格分值占总分值的比重不得低于30%；服务项目的价格分值占总分值的比重不得低于10%。执行国家统一定价标准和采用固定价格采购的项目，其价格不列为评审因素。</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价格分应当采用低价优先法计算，即满足招标文件要求且投标价格最低的投标报价为评标基准价，其价格分为满分。其他投标人的价格分统一按照下列公式计算：</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投标报价得分=（评标基准价／投标报价）×100</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评标总得分＝F1×A1＋F2×A2＋……＋Fn×An</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F1、F2……Fn分别为各项评审因素的得分；</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A1、A2、……An 分别为各项评审因素所占的权重（A1＋A2＋……＋An＝1）。</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评标过程中，不得去掉报价中的最高报价和最低报价。</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因落实政府采购政策进行价格调整的，以调整后的价格计算评标基准价和投标报价。</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第五十六条 采用最低评标价法的，评标结果按投标报价由低到高顺序排列。投标报价相同的并列。投标文件满足招标文件全部实质性要求且投标报价最低的投标人为排名第一的中标候选人。</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第五十七条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lastRenderedPageBreak/>
        <w:t>第五十八条 评标委员会根据全体评标成员签字的原始评标记录和评标结果编写评标报告。评标报告应当包括以下内容：</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（一）招标公告刊登的媒体名称、开标日期和地点；</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（二）投标人名单和评标委员会成员名单；</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（三）评标方法和标准；</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（四）开标记录和评标情况及说明，包括无效投标人名单及原因；</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（五）评标结果，确定的中标候选人名单或者经采购人委托直接确定的中标人；</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（六）其他需要说明的情况，包括评标过程中投标人根据评标委员会要求进行的澄清、说明或者补正，评标委员会成员的更换等。</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第五十九条 投标文件报价出现前后不一致的，除招标文件另有规定外，按照下列规定修正：</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（一）投标文件中开标一览表（报价表）内容与投标文件中相应内容不一致的，以开标一览表（报价表）为准；</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（二）大写金额和小写金额不一致的，以大写金额为准；</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（三）单价金额小数点或者百分比有明显错位的，以开标一览表的总价为准，并修改单价；</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（四）总价金额与按单价汇总金额不一致的，以单价金额计算结果为准。</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lastRenderedPageBreak/>
        <w:t>同时出现两种以上不一致的，按照前款规定的顺序修正。修正后的报价按照本办法第五十一条第二款的规定经投标人确认后产生约束力，投标人不确认的，其投标无效。</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第六十条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第六十一条 评标委员会成员对需要共同认定的事项存在争议的，应当按照少数服从多数的原则作出结论。持不同意见的评标委员会成员应当在评标报告上签署不同意见及理由，否则视为同意评标报告。</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第六十二条 评标委员会及其成员不得有下列行为：</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（一）确定参与评标至评标结束前私自接触投标人；</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（二）接受投标人提出的与投标文件不一致的澄清或者说明，本办法第五十一条规定的情形除外；</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（三）违反评标纪律发表倾向性意见或者征询采购人的倾向性意见；</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（四）对需要专业判断的主观评审因素协商评分；</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（五）在评标过程中擅离职守，影响评标程序正常进行的；</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（六）记录、复制或者带走任何评标资料；</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（七）其他不遵守评标纪律的行为。</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lastRenderedPageBreak/>
        <w:t>评标委员会成员有前款第一至五项行为之一的，其评审意见无效，并不得获取评审劳务报酬和报销异地评审差旅费。</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第六十三条 投标人存在下列情况之一的，投标无效：</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（一）未按照招标文件的规定提交投标保证金的；</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（二）投标文件未按招标文件要求签署、盖章的；</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（三）不具备招标文件中规定的资格要求的；</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（四）报价超过招标文件中规定的预算金额或者最高限价的；</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（五）投标文件含有采购人不能接受的附加条件的；</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（六）法律、法规和招标文件规定的其他无效情形。</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第六十四条 评标结果汇总完成后，除下列情形外，任何人不得修改评标结果：</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（一）分值汇总计算错误的；</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（二）分项评分超出评分标准范围的；</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（三）评标委员会成员对客观评审因素评分不一致的；</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（四）经评标委员会认定评分畸高、畸低的。</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评标报告签署前，经复核发现存在以上情形之一的，评标委员会应当当场修改评标结果，并在评标报告中记载；评标报告签署后，采购人或者采购代理机构发现存在以上情形</w:t>
      </w:r>
      <w:r w:rsidRPr="00C11E61">
        <w:rPr>
          <w:rFonts w:asciiTheme="minorEastAsia" w:eastAsiaTheme="minorEastAsia" w:hAnsiTheme="minorEastAsia" w:hint="eastAsia"/>
          <w:color w:val="000000"/>
          <w:sz w:val="21"/>
          <w:szCs w:val="21"/>
        </w:rPr>
        <w:lastRenderedPageBreak/>
        <w:t>之一的，应当组织原评标委员会进行重新评审，重新评审改变评标结果的，书面报告本级财政部门。</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投标人对本条第一款情形提出质疑的，采购人或者采购代理机构可以组织原评标委员会进行重新评审，重新评审改变评标结果的，应当书面报告本级财政部门。</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第六十五条 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第六十六条 采购人、采购代理机构应当采取必要措施，保证评标在严格保密的情况下进行。除采购人代表、评标现场组织人员外，采购人的其他工作人员以及与评标工作无关的人员不得进入评标现场。</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有关人员对评标情况以及在评标过程中获悉的国家秘密、商业秘密负有保密责任。</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第六十七条 评标委员会或者其成员存在下列情形导致评标结果无效的，采购人、采购代理机构可以重新组建评标委员会进行评标，并书面报告本级财政部门，但采购合同已经履行的除外：</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（一）评标委员会组成不符合本办法规定的；</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（二）有本办法第六十二条第一至五项情形的；</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（三）评标委员会及其成员独立评标受到非法干预的；</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（四）有政府采购法实施条例第七十五条规定的违法行为的。</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lastRenderedPageBreak/>
        <w:t>有违法违规行为的原评标委员会成员不得参加重新组建的评标委员会。</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第五章 中标和合同</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第六十八条 采购代理机构应当在评标结束后2个工作日内将评标报告送采购人。</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采购人自行组织招标的，应当在评标结束后5个工作日内确定中标人。</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采购人在收到评标报告5个工作日内未按评标报告推荐的中标候选人顺序确定中标人，又不能说明合法理由的，视同按评标报告推荐的顺序确定排名第一的中标候选人为中标人。</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第六十九条 采购人或者采购代理机构应当自中标人确定之日起2个工作日内，在省级以上财政部门指定的媒体上公告中标结果，招标文件应当随中标结果同时公告。</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中标公告期限为1个工作日。</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邀请招标采购人采用书面推荐方式产生符合资格条件的潜在投标人的，还应当将所有被推荐供应商名单和推荐理由随中标结果同时公告。</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lastRenderedPageBreak/>
        <w:t>在公告中标结果的同时，采购人或者采购代理机构应当向中标人发出中标通知书；对未通过资格审查的投标人，应当告知其未通过的原因；采用综合评分法评审的，还应当告知未中标人本人的评审得分与排序。</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第七十条 中标通知书发出后，采购人不得违法改变中标结果，中标人无正当理由不得放弃中标。</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第七十一条 采购人应当自中标通知书发出之日起30日内，按照招标文件和中标人投标文件的规定，与中标人签订书面合同。所签订的合同不得对招标文件确定的事项和中标人投标文件作实质性修改。</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采购人不得向中标人提出任何不合理的要求作为签订合同的条件。</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第七十二条 政府采购合同应当包括采购人与中标人的名称和住所、标的、数量、质量、价款或者报酬、履行期限及地点和方式、验收要求、违约责任、解决争议的方法等内容。</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第七十三条 采购人与中标人应当根据合同的约定依法履行合同义务。</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政府采购合同的履行、违约责任和解决争议的方法等适用《中华人民共和国合同法》。</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第七十四条 采购人应当及时对采购项目进行验收。采购人可以邀请参加本项目的其他投标人或者第三方机构参与验收。参与验收的投标人或者第三方机构的意见作为验收书的参考资料一并存档。</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第七十五条 采购人应当加强对中标人的履约管理，并按照采购合同约定，及时向中标人支付采购资金。对于中标人违反采购合同约定的行为，采购人应当及时处理，依法追究其违约责任。</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lastRenderedPageBreak/>
        <w:t>第七十六条 采购人、采购代理机构应当建立真实完整的招标采购档案，妥善保存每项采购活动的采购文件。</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第六章 法律责任</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第七十七条 采购人有下列情形之一的，由财政部门责令限期改正；情节严重的，给予警告，对直接负责的主管人员和其他直接责任人员由其行政主管部门或者有关机关依法给予处分，并予以通报；涉嫌犯罪的，移送司法机关处理：</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（一）未按照本办法的规定编制采购需求的；</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（二）违反本办法第六条第二款规定的；</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（三）未在规定时间内确定中标人的；</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（四）向中标人提出不合理要求作为签订合同条件的。</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第七十八条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（一）违反本办法第八条第二款规定的；</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（二）设定最低限价的；</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（三）未按照规定进行资格预审或者资格审查的；</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lastRenderedPageBreak/>
        <w:t>（四）违反本办法规定确定招标文件售价的；</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（五）未按规定对开标、评标活动进行全程录音录像的；</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（六）擅自终止招标活动的；</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（七）未按照规定进行开标和组织评标的；</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（八）未按照规定退还投标保证金的；</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（九）违反本办法规定进行重新评审或者重新组建评标委员会进行评标的；</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（十）开标前泄露已获取招标文件的潜在投标人的名称、数量或者其他可能影响公平竞争的有关招标投标情况的；</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（十一）未妥善保存采购文件的；</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（十二）其他违反本办法规定的情形。</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第七十九条 有本办法第七十七条、第七十八条规定的违法行为之一，经改正后仍然影响或者可能影响中标结果的，依照政府采购法实施条例第七十一条规定处理。</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第八十条 政府采购当事人违反本办法规定，给他人造成损失的，依法承担民事责任。</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第八十一条 评标委员会成员有本办法第六十二条所列行为之一的，由财政部门责令限期改正；情节严重的，给予警告，并对其不良行为予以记录。</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lastRenderedPageBreak/>
        <w:t>第八十二条 财政部门应当依法履行政府采购监督管理职责。财政部门及其工作人员在履行监督管理职责中存在懒政怠政、滥用职权、玩忽职守、徇私舞弊等违法违纪行为的，依照政府采购法、《中华人民共和国公务员法》、《中华人民共和国行政监察法》、政府采购法实施条例等国家有关规定追究相应责任；涉嫌犯罪的，移送司法机关处理。</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第七章 附 则</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第八十三条 政府采购货物服务电子招标投标、政府采购货物中的进口机电产品招标投标有关特殊事宜，由财政部另行规定。</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第八十四条 本办法所称主管预算单位是指负有编制部门预算职责，向本级财政部门申报预算的国家机关、事业单位和团体组织。</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第八十五条 本办法规定按日计算期间的，开始当天不计入，从次日开始计算。期限的最后一日是国家法定节假日的，顺延到节假日后的次日为期限的最后一日。</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第八十六条 本办法所称的“以上”、“以下”、“内”、“以内”，包括本数；所称的“不足”，不包括本数。</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第八十七条 各省、自治区、直辖市财政部门可以根据本办法制定具体实施办法。</w:t>
      </w:r>
    </w:p>
    <w:p w:rsidR="00C11E61" w:rsidRPr="00C11E61" w:rsidRDefault="00C11E61" w:rsidP="00C11E61">
      <w:pPr>
        <w:pStyle w:val="a3"/>
        <w:shd w:val="clear" w:color="auto" w:fill="FFFFFF"/>
        <w:spacing w:before="0" w:beforeAutospacing="0" w:after="450" w:afterAutospacing="0" w:line="480" w:lineRule="atLeast"/>
        <w:ind w:firstLine="480"/>
        <w:rPr>
          <w:rFonts w:asciiTheme="minorEastAsia" w:eastAsiaTheme="minorEastAsia" w:hAnsiTheme="minorEastAsia" w:hint="eastAsia"/>
          <w:color w:val="000000"/>
          <w:sz w:val="21"/>
          <w:szCs w:val="21"/>
        </w:rPr>
      </w:pPr>
      <w:r w:rsidRPr="00C11E61">
        <w:rPr>
          <w:rFonts w:asciiTheme="minorEastAsia" w:eastAsiaTheme="minorEastAsia" w:hAnsiTheme="minorEastAsia" w:hint="eastAsia"/>
          <w:color w:val="000000"/>
          <w:sz w:val="21"/>
          <w:szCs w:val="21"/>
        </w:rPr>
        <w:t>第八十八条 本办法自2017年10月1日起施行。财政部2004年8月11日发布的《政府采购货物和服务招标投标管理办法》（财政部令第18号）同时废止。</w:t>
      </w:r>
    </w:p>
    <w:p w:rsidR="0044636D" w:rsidRPr="00C11E61" w:rsidRDefault="0044636D" w:rsidP="008C5912">
      <w:pPr>
        <w:rPr>
          <w:rFonts w:asciiTheme="minorEastAsia" w:hAnsiTheme="minorEastAsia"/>
          <w:szCs w:val="21"/>
        </w:rPr>
      </w:pPr>
    </w:p>
    <w:sectPr w:rsidR="0044636D" w:rsidRPr="00C11E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E2B" w:rsidRDefault="00E61E2B" w:rsidP="003B5C70">
      <w:r>
        <w:separator/>
      </w:r>
    </w:p>
  </w:endnote>
  <w:endnote w:type="continuationSeparator" w:id="0">
    <w:p w:rsidR="00E61E2B" w:rsidRDefault="00E61E2B" w:rsidP="003B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E2B" w:rsidRDefault="00E61E2B" w:rsidP="003B5C70">
      <w:r>
        <w:separator/>
      </w:r>
    </w:p>
  </w:footnote>
  <w:footnote w:type="continuationSeparator" w:id="0">
    <w:p w:rsidR="00E61E2B" w:rsidRDefault="00E61E2B" w:rsidP="003B5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537B2"/>
    <w:multiLevelType w:val="hybridMultilevel"/>
    <w:tmpl w:val="35D0DBDE"/>
    <w:lvl w:ilvl="0" w:tplc="5DD8B89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DD"/>
    <w:rsid w:val="00011A77"/>
    <w:rsid w:val="00067E1C"/>
    <w:rsid w:val="00083A11"/>
    <w:rsid w:val="0015700B"/>
    <w:rsid w:val="001F6FD3"/>
    <w:rsid w:val="00260178"/>
    <w:rsid w:val="00304F63"/>
    <w:rsid w:val="00373F9D"/>
    <w:rsid w:val="003805F2"/>
    <w:rsid w:val="003B5C70"/>
    <w:rsid w:val="0044636D"/>
    <w:rsid w:val="004B2B53"/>
    <w:rsid w:val="004E6E07"/>
    <w:rsid w:val="00672F15"/>
    <w:rsid w:val="006D1A77"/>
    <w:rsid w:val="00775DEE"/>
    <w:rsid w:val="00824035"/>
    <w:rsid w:val="00897D0F"/>
    <w:rsid w:val="008B6D09"/>
    <w:rsid w:val="008C5912"/>
    <w:rsid w:val="008C69AF"/>
    <w:rsid w:val="008D70F4"/>
    <w:rsid w:val="009978E6"/>
    <w:rsid w:val="009B0CEE"/>
    <w:rsid w:val="00A77077"/>
    <w:rsid w:val="00AB4A97"/>
    <w:rsid w:val="00AC1CD9"/>
    <w:rsid w:val="00B07C7B"/>
    <w:rsid w:val="00B17EB5"/>
    <w:rsid w:val="00B87F53"/>
    <w:rsid w:val="00C11E61"/>
    <w:rsid w:val="00DE7336"/>
    <w:rsid w:val="00E54A44"/>
    <w:rsid w:val="00E61E2B"/>
    <w:rsid w:val="00E62CDD"/>
    <w:rsid w:val="00EC3E3D"/>
    <w:rsid w:val="00ED7BF1"/>
    <w:rsid w:val="00EF1173"/>
    <w:rsid w:val="00F629C9"/>
    <w:rsid w:val="00FC5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9CCA46-50A3-4974-9508-87CCDCC9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Char"/>
    <w:uiPriority w:val="9"/>
    <w:qFormat/>
    <w:rsid w:val="004B2B53"/>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17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0178"/>
    <w:rPr>
      <w:b/>
      <w:bCs/>
    </w:rPr>
  </w:style>
  <w:style w:type="paragraph" w:styleId="a5">
    <w:name w:val="List Paragraph"/>
    <w:basedOn w:val="a"/>
    <w:uiPriority w:val="34"/>
    <w:qFormat/>
    <w:rsid w:val="00260178"/>
    <w:pPr>
      <w:ind w:firstLineChars="200" w:firstLine="420"/>
    </w:pPr>
  </w:style>
  <w:style w:type="paragraph" w:styleId="a6">
    <w:name w:val="header"/>
    <w:basedOn w:val="a"/>
    <w:link w:val="Char"/>
    <w:uiPriority w:val="99"/>
    <w:unhideWhenUsed/>
    <w:rsid w:val="003B5C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B5C70"/>
    <w:rPr>
      <w:sz w:val="18"/>
      <w:szCs w:val="18"/>
    </w:rPr>
  </w:style>
  <w:style w:type="paragraph" w:styleId="a7">
    <w:name w:val="footer"/>
    <w:basedOn w:val="a"/>
    <w:link w:val="Char0"/>
    <w:uiPriority w:val="99"/>
    <w:unhideWhenUsed/>
    <w:rsid w:val="003B5C70"/>
    <w:pPr>
      <w:tabs>
        <w:tab w:val="center" w:pos="4153"/>
        <w:tab w:val="right" w:pos="8306"/>
      </w:tabs>
      <w:snapToGrid w:val="0"/>
      <w:jc w:val="left"/>
    </w:pPr>
    <w:rPr>
      <w:sz w:val="18"/>
      <w:szCs w:val="18"/>
    </w:rPr>
  </w:style>
  <w:style w:type="character" w:customStyle="1" w:styleId="Char0">
    <w:name w:val="页脚 Char"/>
    <w:basedOn w:val="a0"/>
    <w:link w:val="a7"/>
    <w:uiPriority w:val="99"/>
    <w:rsid w:val="003B5C70"/>
    <w:rPr>
      <w:sz w:val="18"/>
      <w:szCs w:val="18"/>
    </w:rPr>
  </w:style>
  <w:style w:type="paragraph" w:styleId="HTML">
    <w:name w:val="HTML Preformatted"/>
    <w:basedOn w:val="a"/>
    <w:link w:val="HTMLChar"/>
    <w:uiPriority w:val="99"/>
    <w:semiHidden/>
    <w:unhideWhenUsed/>
    <w:rsid w:val="003B5C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3B5C70"/>
    <w:rPr>
      <w:rFonts w:ascii="宋体" w:eastAsia="宋体" w:hAnsi="宋体" w:cs="宋体"/>
      <w:kern w:val="0"/>
      <w:sz w:val="24"/>
      <w:szCs w:val="24"/>
    </w:rPr>
  </w:style>
  <w:style w:type="character" w:customStyle="1" w:styleId="apple-converted-space">
    <w:name w:val="apple-converted-space"/>
    <w:basedOn w:val="a0"/>
    <w:rsid w:val="00DE7336"/>
  </w:style>
  <w:style w:type="character" w:styleId="a8">
    <w:name w:val="Emphasis"/>
    <w:basedOn w:val="a0"/>
    <w:uiPriority w:val="20"/>
    <w:qFormat/>
    <w:rsid w:val="00DE7336"/>
    <w:rPr>
      <w:i/>
      <w:iCs/>
    </w:rPr>
  </w:style>
  <w:style w:type="character" w:customStyle="1" w:styleId="4Char">
    <w:name w:val="标题 4 Char"/>
    <w:basedOn w:val="a0"/>
    <w:link w:val="4"/>
    <w:uiPriority w:val="9"/>
    <w:rsid w:val="004B2B53"/>
    <w:rPr>
      <w:rFonts w:ascii="宋体" w:eastAsia="宋体" w:hAnsi="宋体" w:cs="宋体"/>
      <w:b/>
      <w:bCs/>
      <w:kern w:val="0"/>
      <w:sz w:val="24"/>
      <w:szCs w:val="24"/>
    </w:rPr>
  </w:style>
  <w:style w:type="character" w:styleId="a9">
    <w:name w:val="Hyperlink"/>
    <w:basedOn w:val="a0"/>
    <w:uiPriority w:val="99"/>
    <w:semiHidden/>
    <w:unhideWhenUsed/>
    <w:rsid w:val="004B2B53"/>
    <w:rPr>
      <w:color w:val="0000FF"/>
      <w:u w:val="single"/>
    </w:rPr>
  </w:style>
  <w:style w:type="character" w:customStyle="1" w:styleId="informationtxt1">
    <w:name w:val="information_txt1"/>
    <w:basedOn w:val="a0"/>
    <w:rsid w:val="008C5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4623">
      <w:bodyDiv w:val="1"/>
      <w:marLeft w:val="0"/>
      <w:marRight w:val="0"/>
      <w:marTop w:val="0"/>
      <w:marBottom w:val="0"/>
      <w:divBdr>
        <w:top w:val="none" w:sz="0" w:space="0" w:color="auto"/>
        <w:left w:val="none" w:sz="0" w:space="0" w:color="auto"/>
        <w:bottom w:val="none" w:sz="0" w:space="0" w:color="auto"/>
        <w:right w:val="none" w:sz="0" w:space="0" w:color="auto"/>
      </w:divBdr>
    </w:div>
    <w:div w:id="44457008">
      <w:bodyDiv w:val="1"/>
      <w:marLeft w:val="0"/>
      <w:marRight w:val="0"/>
      <w:marTop w:val="0"/>
      <w:marBottom w:val="0"/>
      <w:divBdr>
        <w:top w:val="none" w:sz="0" w:space="0" w:color="auto"/>
        <w:left w:val="none" w:sz="0" w:space="0" w:color="auto"/>
        <w:bottom w:val="none" w:sz="0" w:space="0" w:color="auto"/>
        <w:right w:val="none" w:sz="0" w:space="0" w:color="auto"/>
      </w:divBdr>
    </w:div>
    <w:div w:id="77020938">
      <w:bodyDiv w:val="1"/>
      <w:marLeft w:val="0"/>
      <w:marRight w:val="0"/>
      <w:marTop w:val="0"/>
      <w:marBottom w:val="0"/>
      <w:divBdr>
        <w:top w:val="none" w:sz="0" w:space="0" w:color="auto"/>
        <w:left w:val="none" w:sz="0" w:space="0" w:color="auto"/>
        <w:bottom w:val="none" w:sz="0" w:space="0" w:color="auto"/>
        <w:right w:val="none" w:sz="0" w:space="0" w:color="auto"/>
      </w:divBdr>
    </w:div>
    <w:div w:id="95442502">
      <w:bodyDiv w:val="1"/>
      <w:marLeft w:val="0"/>
      <w:marRight w:val="0"/>
      <w:marTop w:val="0"/>
      <w:marBottom w:val="0"/>
      <w:divBdr>
        <w:top w:val="none" w:sz="0" w:space="0" w:color="auto"/>
        <w:left w:val="none" w:sz="0" w:space="0" w:color="auto"/>
        <w:bottom w:val="none" w:sz="0" w:space="0" w:color="auto"/>
        <w:right w:val="none" w:sz="0" w:space="0" w:color="auto"/>
      </w:divBdr>
    </w:div>
    <w:div w:id="267277866">
      <w:bodyDiv w:val="1"/>
      <w:marLeft w:val="0"/>
      <w:marRight w:val="0"/>
      <w:marTop w:val="0"/>
      <w:marBottom w:val="0"/>
      <w:divBdr>
        <w:top w:val="none" w:sz="0" w:space="0" w:color="auto"/>
        <w:left w:val="none" w:sz="0" w:space="0" w:color="auto"/>
        <w:bottom w:val="none" w:sz="0" w:space="0" w:color="auto"/>
        <w:right w:val="none" w:sz="0" w:space="0" w:color="auto"/>
      </w:divBdr>
    </w:div>
    <w:div w:id="276370059">
      <w:bodyDiv w:val="1"/>
      <w:marLeft w:val="0"/>
      <w:marRight w:val="0"/>
      <w:marTop w:val="0"/>
      <w:marBottom w:val="0"/>
      <w:divBdr>
        <w:top w:val="none" w:sz="0" w:space="0" w:color="auto"/>
        <w:left w:val="none" w:sz="0" w:space="0" w:color="auto"/>
        <w:bottom w:val="none" w:sz="0" w:space="0" w:color="auto"/>
        <w:right w:val="none" w:sz="0" w:space="0" w:color="auto"/>
      </w:divBdr>
    </w:div>
    <w:div w:id="326060682">
      <w:bodyDiv w:val="1"/>
      <w:marLeft w:val="0"/>
      <w:marRight w:val="0"/>
      <w:marTop w:val="0"/>
      <w:marBottom w:val="0"/>
      <w:divBdr>
        <w:top w:val="none" w:sz="0" w:space="0" w:color="auto"/>
        <w:left w:val="none" w:sz="0" w:space="0" w:color="auto"/>
        <w:bottom w:val="none" w:sz="0" w:space="0" w:color="auto"/>
        <w:right w:val="none" w:sz="0" w:space="0" w:color="auto"/>
      </w:divBdr>
    </w:div>
    <w:div w:id="430855996">
      <w:bodyDiv w:val="1"/>
      <w:marLeft w:val="0"/>
      <w:marRight w:val="0"/>
      <w:marTop w:val="0"/>
      <w:marBottom w:val="0"/>
      <w:divBdr>
        <w:top w:val="none" w:sz="0" w:space="0" w:color="auto"/>
        <w:left w:val="none" w:sz="0" w:space="0" w:color="auto"/>
        <w:bottom w:val="none" w:sz="0" w:space="0" w:color="auto"/>
        <w:right w:val="none" w:sz="0" w:space="0" w:color="auto"/>
      </w:divBdr>
    </w:div>
    <w:div w:id="577599719">
      <w:bodyDiv w:val="1"/>
      <w:marLeft w:val="0"/>
      <w:marRight w:val="0"/>
      <w:marTop w:val="0"/>
      <w:marBottom w:val="0"/>
      <w:divBdr>
        <w:top w:val="none" w:sz="0" w:space="0" w:color="auto"/>
        <w:left w:val="none" w:sz="0" w:space="0" w:color="auto"/>
        <w:bottom w:val="none" w:sz="0" w:space="0" w:color="auto"/>
        <w:right w:val="none" w:sz="0" w:space="0" w:color="auto"/>
      </w:divBdr>
    </w:div>
    <w:div w:id="627970990">
      <w:bodyDiv w:val="1"/>
      <w:marLeft w:val="0"/>
      <w:marRight w:val="0"/>
      <w:marTop w:val="0"/>
      <w:marBottom w:val="0"/>
      <w:divBdr>
        <w:top w:val="none" w:sz="0" w:space="0" w:color="auto"/>
        <w:left w:val="none" w:sz="0" w:space="0" w:color="auto"/>
        <w:bottom w:val="none" w:sz="0" w:space="0" w:color="auto"/>
        <w:right w:val="none" w:sz="0" w:space="0" w:color="auto"/>
      </w:divBdr>
    </w:div>
    <w:div w:id="669673082">
      <w:bodyDiv w:val="1"/>
      <w:marLeft w:val="0"/>
      <w:marRight w:val="0"/>
      <w:marTop w:val="0"/>
      <w:marBottom w:val="0"/>
      <w:divBdr>
        <w:top w:val="none" w:sz="0" w:space="0" w:color="auto"/>
        <w:left w:val="none" w:sz="0" w:space="0" w:color="auto"/>
        <w:bottom w:val="none" w:sz="0" w:space="0" w:color="auto"/>
        <w:right w:val="none" w:sz="0" w:space="0" w:color="auto"/>
      </w:divBdr>
    </w:div>
    <w:div w:id="693920650">
      <w:bodyDiv w:val="1"/>
      <w:marLeft w:val="0"/>
      <w:marRight w:val="0"/>
      <w:marTop w:val="0"/>
      <w:marBottom w:val="0"/>
      <w:divBdr>
        <w:top w:val="none" w:sz="0" w:space="0" w:color="auto"/>
        <w:left w:val="none" w:sz="0" w:space="0" w:color="auto"/>
        <w:bottom w:val="none" w:sz="0" w:space="0" w:color="auto"/>
        <w:right w:val="none" w:sz="0" w:space="0" w:color="auto"/>
      </w:divBdr>
    </w:div>
    <w:div w:id="712266053">
      <w:bodyDiv w:val="1"/>
      <w:marLeft w:val="0"/>
      <w:marRight w:val="0"/>
      <w:marTop w:val="0"/>
      <w:marBottom w:val="0"/>
      <w:divBdr>
        <w:top w:val="none" w:sz="0" w:space="0" w:color="auto"/>
        <w:left w:val="none" w:sz="0" w:space="0" w:color="auto"/>
        <w:bottom w:val="none" w:sz="0" w:space="0" w:color="auto"/>
        <w:right w:val="none" w:sz="0" w:space="0" w:color="auto"/>
      </w:divBdr>
    </w:div>
    <w:div w:id="719748807">
      <w:bodyDiv w:val="1"/>
      <w:marLeft w:val="0"/>
      <w:marRight w:val="0"/>
      <w:marTop w:val="0"/>
      <w:marBottom w:val="0"/>
      <w:divBdr>
        <w:top w:val="none" w:sz="0" w:space="0" w:color="auto"/>
        <w:left w:val="none" w:sz="0" w:space="0" w:color="auto"/>
        <w:bottom w:val="none" w:sz="0" w:space="0" w:color="auto"/>
        <w:right w:val="none" w:sz="0" w:space="0" w:color="auto"/>
      </w:divBdr>
    </w:div>
    <w:div w:id="771051245">
      <w:bodyDiv w:val="1"/>
      <w:marLeft w:val="0"/>
      <w:marRight w:val="0"/>
      <w:marTop w:val="0"/>
      <w:marBottom w:val="0"/>
      <w:divBdr>
        <w:top w:val="none" w:sz="0" w:space="0" w:color="auto"/>
        <w:left w:val="none" w:sz="0" w:space="0" w:color="auto"/>
        <w:bottom w:val="none" w:sz="0" w:space="0" w:color="auto"/>
        <w:right w:val="none" w:sz="0" w:space="0" w:color="auto"/>
      </w:divBdr>
    </w:div>
    <w:div w:id="787507320">
      <w:bodyDiv w:val="1"/>
      <w:marLeft w:val="0"/>
      <w:marRight w:val="0"/>
      <w:marTop w:val="0"/>
      <w:marBottom w:val="0"/>
      <w:divBdr>
        <w:top w:val="none" w:sz="0" w:space="0" w:color="auto"/>
        <w:left w:val="none" w:sz="0" w:space="0" w:color="auto"/>
        <w:bottom w:val="none" w:sz="0" w:space="0" w:color="auto"/>
        <w:right w:val="none" w:sz="0" w:space="0" w:color="auto"/>
      </w:divBdr>
    </w:div>
    <w:div w:id="821772297">
      <w:bodyDiv w:val="1"/>
      <w:marLeft w:val="0"/>
      <w:marRight w:val="0"/>
      <w:marTop w:val="0"/>
      <w:marBottom w:val="0"/>
      <w:divBdr>
        <w:top w:val="none" w:sz="0" w:space="0" w:color="auto"/>
        <w:left w:val="none" w:sz="0" w:space="0" w:color="auto"/>
        <w:bottom w:val="none" w:sz="0" w:space="0" w:color="auto"/>
        <w:right w:val="none" w:sz="0" w:space="0" w:color="auto"/>
      </w:divBdr>
    </w:div>
    <w:div w:id="849416381">
      <w:bodyDiv w:val="1"/>
      <w:marLeft w:val="0"/>
      <w:marRight w:val="0"/>
      <w:marTop w:val="0"/>
      <w:marBottom w:val="0"/>
      <w:divBdr>
        <w:top w:val="none" w:sz="0" w:space="0" w:color="auto"/>
        <w:left w:val="none" w:sz="0" w:space="0" w:color="auto"/>
        <w:bottom w:val="none" w:sz="0" w:space="0" w:color="auto"/>
        <w:right w:val="none" w:sz="0" w:space="0" w:color="auto"/>
      </w:divBdr>
    </w:div>
    <w:div w:id="931400847">
      <w:bodyDiv w:val="1"/>
      <w:marLeft w:val="0"/>
      <w:marRight w:val="0"/>
      <w:marTop w:val="0"/>
      <w:marBottom w:val="0"/>
      <w:divBdr>
        <w:top w:val="none" w:sz="0" w:space="0" w:color="auto"/>
        <w:left w:val="none" w:sz="0" w:space="0" w:color="auto"/>
        <w:bottom w:val="none" w:sz="0" w:space="0" w:color="auto"/>
        <w:right w:val="none" w:sz="0" w:space="0" w:color="auto"/>
      </w:divBdr>
    </w:div>
    <w:div w:id="977220993">
      <w:bodyDiv w:val="1"/>
      <w:marLeft w:val="0"/>
      <w:marRight w:val="0"/>
      <w:marTop w:val="0"/>
      <w:marBottom w:val="0"/>
      <w:divBdr>
        <w:top w:val="none" w:sz="0" w:space="0" w:color="auto"/>
        <w:left w:val="none" w:sz="0" w:space="0" w:color="auto"/>
        <w:bottom w:val="none" w:sz="0" w:space="0" w:color="auto"/>
        <w:right w:val="none" w:sz="0" w:space="0" w:color="auto"/>
      </w:divBdr>
    </w:div>
    <w:div w:id="1005665408">
      <w:bodyDiv w:val="1"/>
      <w:marLeft w:val="0"/>
      <w:marRight w:val="0"/>
      <w:marTop w:val="0"/>
      <w:marBottom w:val="0"/>
      <w:divBdr>
        <w:top w:val="none" w:sz="0" w:space="0" w:color="auto"/>
        <w:left w:val="none" w:sz="0" w:space="0" w:color="auto"/>
        <w:bottom w:val="none" w:sz="0" w:space="0" w:color="auto"/>
        <w:right w:val="none" w:sz="0" w:space="0" w:color="auto"/>
      </w:divBdr>
    </w:div>
    <w:div w:id="1024674770">
      <w:bodyDiv w:val="1"/>
      <w:marLeft w:val="0"/>
      <w:marRight w:val="0"/>
      <w:marTop w:val="0"/>
      <w:marBottom w:val="0"/>
      <w:divBdr>
        <w:top w:val="none" w:sz="0" w:space="0" w:color="auto"/>
        <w:left w:val="none" w:sz="0" w:space="0" w:color="auto"/>
        <w:bottom w:val="none" w:sz="0" w:space="0" w:color="auto"/>
        <w:right w:val="none" w:sz="0" w:space="0" w:color="auto"/>
      </w:divBdr>
    </w:div>
    <w:div w:id="1106001199">
      <w:bodyDiv w:val="1"/>
      <w:marLeft w:val="0"/>
      <w:marRight w:val="0"/>
      <w:marTop w:val="0"/>
      <w:marBottom w:val="0"/>
      <w:divBdr>
        <w:top w:val="none" w:sz="0" w:space="0" w:color="auto"/>
        <w:left w:val="none" w:sz="0" w:space="0" w:color="auto"/>
        <w:bottom w:val="none" w:sz="0" w:space="0" w:color="auto"/>
        <w:right w:val="none" w:sz="0" w:space="0" w:color="auto"/>
      </w:divBdr>
    </w:div>
    <w:div w:id="1137449794">
      <w:bodyDiv w:val="1"/>
      <w:marLeft w:val="0"/>
      <w:marRight w:val="0"/>
      <w:marTop w:val="0"/>
      <w:marBottom w:val="0"/>
      <w:divBdr>
        <w:top w:val="none" w:sz="0" w:space="0" w:color="auto"/>
        <w:left w:val="none" w:sz="0" w:space="0" w:color="auto"/>
        <w:bottom w:val="none" w:sz="0" w:space="0" w:color="auto"/>
        <w:right w:val="none" w:sz="0" w:space="0" w:color="auto"/>
      </w:divBdr>
    </w:div>
    <w:div w:id="1178695865">
      <w:bodyDiv w:val="1"/>
      <w:marLeft w:val="0"/>
      <w:marRight w:val="0"/>
      <w:marTop w:val="0"/>
      <w:marBottom w:val="0"/>
      <w:divBdr>
        <w:top w:val="none" w:sz="0" w:space="0" w:color="auto"/>
        <w:left w:val="none" w:sz="0" w:space="0" w:color="auto"/>
        <w:bottom w:val="none" w:sz="0" w:space="0" w:color="auto"/>
        <w:right w:val="none" w:sz="0" w:space="0" w:color="auto"/>
      </w:divBdr>
    </w:div>
    <w:div w:id="1191525393">
      <w:bodyDiv w:val="1"/>
      <w:marLeft w:val="0"/>
      <w:marRight w:val="0"/>
      <w:marTop w:val="0"/>
      <w:marBottom w:val="0"/>
      <w:divBdr>
        <w:top w:val="none" w:sz="0" w:space="0" w:color="auto"/>
        <w:left w:val="none" w:sz="0" w:space="0" w:color="auto"/>
        <w:bottom w:val="none" w:sz="0" w:space="0" w:color="auto"/>
        <w:right w:val="none" w:sz="0" w:space="0" w:color="auto"/>
      </w:divBdr>
    </w:div>
    <w:div w:id="1198007519">
      <w:bodyDiv w:val="1"/>
      <w:marLeft w:val="0"/>
      <w:marRight w:val="0"/>
      <w:marTop w:val="0"/>
      <w:marBottom w:val="0"/>
      <w:divBdr>
        <w:top w:val="none" w:sz="0" w:space="0" w:color="auto"/>
        <w:left w:val="none" w:sz="0" w:space="0" w:color="auto"/>
        <w:bottom w:val="none" w:sz="0" w:space="0" w:color="auto"/>
        <w:right w:val="none" w:sz="0" w:space="0" w:color="auto"/>
      </w:divBdr>
    </w:div>
    <w:div w:id="1242065515">
      <w:bodyDiv w:val="1"/>
      <w:marLeft w:val="0"/>
      <w:marRight w:val="0"/>
      <w:marTop w:val="0"/>
      <w:marBottom w:val="0"/>
      <w:divBdr>
        <w:top w:val="none" w:sz="0" w:space="0" w:color="auto"/>
        <w:left w:val="none" w:sz="0" w:space="0" w:color="auto"/>
        <w:bottom w:val="none" w:sz="0" w:space="0" w:color="auto"/>
        <w:right w:val="none" w:sz="0" w:space="0" w:color="auto"/>
      </w:divBdr>
    </w:div>
    <w:div w:id="1275215744">
      <w:bodyDiv w:val="1"/>
      <w:marLeft w:val="0"/>
      <w:marRight w:val="0"/>
      <w:marTop w:val="0"/>
      <w:marBottom w:val="0"/>
      <w:divBdr>
        <w:top w:val="none" w:sz="0" w:space="0" w:color="auto"/>
        <w:left w:val="none" w:sz="0" w:space="0" w:color="auto"/>
        <w:bottom w:val="none" w:sz="0" w:space="0" w:color="auto"/>
        <w:right w:val="none" w:sz="0" w:space="0" w:color="auto"/>
      </w:divBdr>
      <w:divsChild>
        <w:div w:id="1134172846">
          <w:marLeft w:val="0"/>
          <w:marRight w:val="0"/>
          <w:marTop w:val="0"/>
          <w:marBottom w:val="375"/>
          <w:divBdr>
            <w:top w:val="none" w:sz="0" w:space="0" w:color="auto"/>
            <w:left w:val="none" w:sz="0" w:space="0" w:color="auto"/>
            <w:bottom w:val="none" w:sz="0" w:space="0" w:color="auto"/>
            <w:right w:val="none" w:sz="0" w:space="0" w:color="auto"/>
          </w:divBdr>
        </w:div>
        <w:div w:id="481502152">
          <w:marLeft w:val="0"/>
          <w:marRight w:val="0"/>
          <w:marTop w:val="0"/>
          <w:marBottom w:val="450"/>
          <w:divBdr>
            <w:top w:val="none" w:sz="0" w:space="0" w:color="auto"/>
            <w:left w:val="none" w:sz="0" w:space="0" w:color="auto"/>
            <w:bottom w:val="none" w:sz="0" w:space="0" w:color="auto"/>
            <w:right w:val="none" w:sz="0" w:space="0" w:color="auto"/>
          </w:divBdr>
        </w:div>
      </w:divsChild>
    </w:div>
    <w:div w:id="1331760203">
      <w:bodyDiv w:val="1"/>
      <w:marLeft w:val="0"/>
      <w:marRight w:val="0"/>
      <w:marTop w:val="0"/>
      <w:marBottom w:val="0"/>
      <w:divBdr>
        <w:top w:val="none" w:sz="0" w:space="0" w:color="auto"/>
        <w:left w:val="none" w:sz="0" w:space="0" w:color="auto"/>
        <w:bottom w:val="none" w:sz="0" w:space="0" w:color="auto"/>
        <w:right w:val="none" w:sz="0" w:space="0" w:color="auto"/>
      </w:divBdr>
    </w:div>
    <w:div w:id="1361316260">
      <w:bodyDiv w:val="1"/>
      <w:marLeft w:val="0"/>
      <w:marRight w:val="0"/>
      <w:marTop w:val="0"/>
      <w:marBottom w:val="0"/>
      <w:divBdr>
        <w:top w:val="none" w:sz="0" w:space="0" w:color="auto"/>
        <w:left w:val="none" w:sz="0" w:space="0" w:color="auto"/>
        <w:bottom w:val="none" w:sz="0" w:space="0" w:color="auto"/>
        <w:right w:val="none" w:sz="0" w:space="0" w:color="auto"/>
      </w:divBdr>
    </w:div>
    <w:div w:id="1362701085">
      <w:bodyDiv w:val="1"/>
      <w:marLeft w:val="0"/>
      <w:marRight w:val="0"/>
      <w:marTop w:val="0"/>
      <w:marBottom w:val="0"/>
      <w:divBdr>
        <w:top w:val="none" w:sz="0" w:space="0" w:color="auto"/>
        <w:left w:val="none" w:sz="0" w:space="0" w:color="auto"/>
        <w:bottom w:val="none" w:sz="0" w:space="0" w:color="auto"/>
        <w:right w:val="none" w:sz="0" w:space="0" w:color="auto"/>
      </w:divBdr>
    </w:div>
    <w:div w:id="1384601023">
      <w:bodyDiv w:val="1"/>
      <w:marLeft w:val="0"/>
      <w:marRight w:val="0"/>
      <w:marTop w:val="0"/>
      <w:marBottom w:val="0"/>
      <w:divBdr>
        <w:top w:val="none" w:sz="0" w:space="0" w:color="auto"/>
        <w:left w:val="none" w:sz="0" w:space="0" w:color="auto"/>
        <w:bottom w:val="none" w:sz="0" w:space="0" w:color="auto"/>
        <w:right w:val="none" w:sz="0" w:space="0" w:color="auto"/>
      </w:divBdr>
    </w:div>
    <w:div w:id="1430389027">
      <w:bodyDiv w:val="1"/>
      <w:marLeft w:val="0"/>
      <w:marRight w:val="0"/>
      <w:marTop w:val="0"/>
      <w:marBottom w:val="0"/>
      <w:divBdr>
        <w:top w:val="none" w:sz="0" w:space="0" w:color="auto"/>
        <w:left w:val="none" w:sz="0" w:space="0" w:color="auto"/>
        <w:bottom w:val="none" w:sz="0" w:space="0" w:color="auto"/>
        <w:right w:val="none" w:sz="0" w:space="0" w:color="auto"/>
      </w:divBdr>
    </w:div>
    <w:div w:id="1509322377">
      <w:bodyDiv w:val="1"/>
      <w:marLeft w:val="0"/>
      <w:marRight w:val="0"/>
      <w:marTop w:val="0"/>
      <w:marBottom w:val="0"/>
      <w:divBdr>
        <w:top w:val="none" w:sz="0" w:space="0" w:color="auto"/>
        <w:left w:val="none" w:sz="0" w:space="0" w:color="auto"/>
        <w:bottom w:val="none" w:sz="0" w:space="0" w:color="auto"/>
        <w:right w:val="none" w:sz="0" w:space="0" w:color="auto"/>
      </w:divBdr>
    </w:div>
    <w:div w:id="1535843534">
      <w:bodyDiv w:val="1"/>
      <w:marLeft w:val="0"/>
      <w:marRight w:val="0"/>
      <w:marTop w:val="0"/>
      <w:marBottom w:val="0"/>
      <w:divBdr>
        <w:top w:val="none" w:sz="0" w:space="0" w:color="auto"/>
        <w:left w:val="none" w:sz="0" w:space="0" w:color="auto"/>
        <w:bottom w:val="none" w:sz="0" w:space="0" w:color="auto"/>
        <w:right w:val="none" w:sz="0" w:space="0" w:color="auto"/>
      </w:divBdr>
    </w:div>
    <w:div w:id="1571961237">
      <w:bodyDiv w:val="1"/>
      <w:marLeft w:val="0"/>
      <w:marRight w:val="0"/>
      <w:marTop w:val="0"/>
      <w:marBottom w:val="0"/>
      <w:divBdr>
        <w:top w:val="none" w:sz="0" w:space="0" w:color="auto"/>
        <w:left w:val="none" w:sz="0" w:space="0" w:color="auto"/>
        <w:bottom w:val="none" w:sz="0" w:space="0" w:color="auto"/>
        <w:right w:val="none" w:sz="0" w:space="0" w:color="auto"/>
      </w:divBdr>
    </w:div>
    <w:div w:id="1587496400">
      <w:bodyDiv w:val="1"/>
      <w:marLeft w:val="0"/>
      <w:marRight w:val="0"/>
      <w:marTop w:val="0"/>
      <w:marBottom w:val="0"/>
      <w:divBdr>
        <w:top w:val="none" w:sz="0" w:space="0" w:color="auto"/>
        <w:left w:val="none" w:sz="0" w:space="0" w:color="auto"/>
        <w:bottom w:val="none" w:sz="0" w:space="0" w:color="auto"/>
        <w:right w:val="none" w:sz="0" w:space="0" w:color="auto"/>
      </w:divBdr>
    </w:div>
    <w:div w:id="1643080676">
      <w:bodyDiv w:val="1"/>
      <w:marLeft w:val="0"/>
      <w:marRight w:val="0"/>
      <w:marTop w:val="0"/>
      <w:marBottom w:val="0"/>
      <w:divBdr>
        <w:top w:val="none" w:sz="0" w:space="0" w:color="auto"/>
        <w:left w:val="none" w:sz="0" w:space="0" w:color="auto"/>
        <w:bottom w:val="none" w:sz="0" w:space="0" w:color="auto"/>
        <w:right w:val="none" w:sz="0" w:space="0" w:color="auto"/>
      </w:divBdr>
    </w:div>
    <w:div w:id="1691644177">
      <w:bodyDiv w:val="1"/>
      <w:marLeft w:val="0"/>
      <w:marRight w:val="0"/>
      <w:marTop w:val="0"/>
      <w:marBottom w:val="0"/>
      <w:divBdr>
        <w:top w:val="none" w:sz="0" w:space="0" w:color="auto"/>
        <w:left w:val="none" w:sz="0" w:space="0" w:color="auto"/>
        <w:bottom w:val="none" w:sz="0" w:space="0" w:color="auto"/>
        <w:right w:val="none" w:sz="0" w:space="0" w:color="auto"/>
      </w:divBdr>
    </w:div>
    <w:div w:id="1728720076">
      <w:bodyDiv w:val="1"/>
      <w:marLeft w:val="0"/>
      <w:marRight w:val="0"/>
      <w:marTop w:val="0"/>
      <w:marBottom w:val="0"/>
      <w:divBdr>
        <w:top w:val="none" w:sz="0" w:space="0" w:color="auto"/>
        <w:left w:val="none" w:sz="0" w:space="0" w:color="auto"/>
        <w:bottom w:val="none" w:sz="0" w:space="0" w:color="auto"/>
        <w:right w:val="none" w:sz="0" w:space="0" w:color="auto"/>
      </w:divBdr>
    </w:div>
    <w:div w:id="1764258293">
      <w:bodyDiv w:val="1"/>
      <w:marLeft w:val="0"/>
      <w:marRight w:val="0"/>
      <w:marTop w:val="0"/>
      <w:marBottom w:val="0"/>
      <w:divBdr>
        <w:top w:val="none" w:sz="0" w:space="0" w:color="auto"/>
        <w:left w:val="none" w:sz="0" w:space="0" w:color="auto"/>
        <w:bottom w:val="none" w:sz="0" w:space="0" w:color="auto"/>
        <w:right w:val="none" w:sz="0" w:space="0" w:color="auto"/>
      </w:divBdr>
    </w:div>
    <w:div w:id="1767382176">
      <w:bodyDiv w:val="1"/>
      <w:marLeft w:val="0"/>
      <w:marRight w:val="0"/>
      <w:marTop w:val="0"/>
      <w:marBottom w:val="0"/>
      <w:divBdr>
        <w:top w:val="none" w:sz="0" w:space="0" w:color="auto"/>
        <w:left w:val="none" w:sz="0" w:space="0" w:color="auto"/>
        <w:bottom w:val="none" w:sz="0" w:space="0" w:color="auto"/>
        <w:right w:val="none" w:sz="0" w:space="0" w:color="auto"/>
      </w:divBdr>
    </w:div>
    <w:div w:id="1797141414">
      <w:bodyDiv w:val="1"/>
      <w:marLeft w:val="0"/>
      <w:marRight w:val="0"/>
      <w:marTop w:val="0"/>
      <w:marBottom w:val="0"/>
      <w:divBdr>
        <w:top w:val="none" w:sz="0" w:space="0" w:color="auto"/>
        <w:left w:val="none" w:sz="0" w:space="0" w:color="auto"/>
        <w:bottom w:val="none" w:sz="0" w:space="0" w:color="auto"/>
        <w:right w:val="none" w:sz="0" w:space="0" w:color="auto"/>
      </w:divBdr>
    </w:div>
    <w:div w:id="1799375761">
      <w:bodyDiv w:val="1"/>
      <w:marLeft w:val="0"/>
      <w:marRight w:val="0"/>
      <w:marTop w:val="0"/>
      <w:marBottom w:val="0"/>
      <w:divBdr>
        <w:top w:val="none" w:sz="0" w:space="0" w:color="auto"/>
        <w:left w:val="none" w:sz="0" w:space="0" w:color="auto"/>
        <w:bottom w:val="none" w:sz="0" w:space="0" w:color="auto"/>
        <w:right w:val="none" w:sz="0" w:space="0" w:color="auto"/>
      </w:divBdr>
    </w:div>
    <w:div w:id="1826968402">
      <w:bodyDiv w:val="1"/>
      <w:marLeft w:val="0"/>
      <w:marRight w:val="0"/>
      <w:marTop w:val="0"/>
      <w:marBottom w:val="0"/>
      <w:divBdr>
        <w:top w:val="none" w:sz="0" w:space="0" w:color="auto"/>
        <w:left w:val="none" w:sz="0" w:space="0" w:color="auto"/>
        <w:bottom w:val="none" w:sz="0" w:space="0" w:color="auto"/>
        <w:right w:val="none" w:sz="0" w:space="0" w:color="auto"/>
      </w:divBdr>
    </w:div>
    <w:div w:id="1866552961">
      <w:bodyDiv w:val="1"/>
      <w:marLeft w:val="0"/>
      <w:marRight w:val="0"/>
      <w:marTop w:val="0"/>
      <w:marBottom w:val="0"/>
      <w:divBdr>
        <w:top w:val="none" w:sz="0" w:space="0" w:color="auto"/>
        <w:left w:val="none" w:sz="0" w:space="0" w:color="auto"/>
        <w:bottom w:val="none" w:sz="0" w:space="0" w:color="auto"/>
        <w:right w:val="none" w:sz="0" w:space="0" w:color="auto"/>
      </w:divBdr>
    </w:div>
    <w:div w:id="1878544827">
      <w:bodyDiv w:val="1"/>
      <w:marLeft w:val="0"/>
      <w:marRight w:val="0"/>
      <w:marTop w:val="0"/>
      <w:marBottom w:val="0"/>
      <w:divBdr>
        <w:top w:val="none" w:sz="0" w:space="0" w:color="auto"/>
        <w:left w:val="none" w:sz="0" w:space="0" w:color="auto"/>
        <w:bottom w:val="none" w:sz="0" w:space="0" w:color="auto"/>
        <w:right w:val="none" w:sz="0" w:space="0" w:color="auto"/>
      </w:divBdr>
    </w:div>
    <w:div w:id="1922833191">
      <w:bodyDiv w:val="1"/>
      <w:marLeft w:val="0"/>
      <w:marRight w:val="0"/>
      <w:marTop w:val="0"/>
      <w:marBottom w:val="0"/>
      <w:divBdr>
        <w:top w:val="none" w:sz="0" w:space="0" w:color="auto"/>
        <w:left w:val="none" w:sz="0" w:space="0" w:color="auto"/>
        <w:bottom w:val="none" w:sz="0" w:space="0" w:color="auto"/>
        <w:right w:val="none" w:sz="0" w:space="0" w:color="auto"/>
      </w:divBdr>
    </w:div>
    <w:div w:id="1959332953">
      <w:bodyDiv w:val="1"/>
      <w:marLeft w:val="0"/>
      <w:marRight w:val="0"/>
      <w:marTop w:val="0"/>
      <w:marBottom w:val="0"/>
      <w:divBdr>
        <w:top w:val="none" w:sz="0" w:space="0" w:color="auto"/>
        <w:left w:val="none" w:sz="0" w:space="0" w:color="auto"/>
        <w:bottom w:val="none" w:sz="0" w:space="0" w:color="auto"/>
        <w:right w:val="none" w:sz="0" w:space="0" w:color="auto"/>
      </w:divBdr>
    </w:div>
    <w:div w:id="1988195134">
      <w:bodyDiv w:val="1"/>
      <w:marLeft w:val="0"/>
      <w:marRight w:val="0"/>
      <w:marTop w:val="0"/>
      <w:marBottom w:val="0"/>
      <w:divBdr>
        <w:top w:val="none" w:sz="0" w:space="0" w:color="auto"/>
        <w:left w:val="none" w:sz="0" w:space="0" w:color="auto"/>
        <w:bottom w:val="none" w:sz="0" w:space="0" w:color="auto"/>
        <w:right w:val="none" w:sz="0" w:space="0" w:color="auto"/>
      </w:divBdr>
    </w:div>
    <w:div w:id="2005666754">
      <w:bodyDiv w:val="1"/>
      <w:marLeft w:val="0"/>
      <w:marRight w:val="0"/>
      <w:marTop w:val="0"/>
      <w:marBottom w:val="0"/>
      <w:divBdr>
        <w:top w:val="none" w:sz="0" w:space="0" w:color="auto"/>
        <w:left w:val="none" w:sz="0" w:space="0" w:color="auto"/>
        <w:bottom w:val="none" w:sz="0" w:space="0" w:color="auto"/>
        <w:right w:val="none" w:sz="0" w:space="0" w:color="auto"/>
      </w:divBdr>
    </w:div>
    <w:div w:id="2022924514">
      <w:bodyDiv w:val="1"/>
      <w:marLeft w:val="0"/>
      <w:marRight w:val="0"/>
      <w:marTop w:val="0"/>
      <w:marBottom w:val="0"/>
      <w:divBdr>
        <w:top w:val="none" w:sz="0" w:space="0" w:color="auto"/>
        <w:left w:val="none" w:sz="0" w:space="0" w:color="auto"/>
        <w:bottom w:val="none" w:sz="0" w:space="0" w:color="auto"/>
        <w:right w:val="none" w:sz="0" w:space="0" w:color="auto"/>
      </w:divBdr>
    </w:div>
    <w:div w:id="2049210841">
      <w:bodyDiv w:val="1"/>
      <w:marLeft w:val="0"/>
      <w:marRight w:val="0"/>
      <w:marTop w:val="0"/>
      <w:marBottom w:val="0"/>
      <w:divBdr>
        <w:top w:val="none" w:sz="0" w:space="0" w:color="auto"/>
        <w:left w:val="none" w:sz="0" w:space="0" w:color="auto"/>
        <w:bottom w:val="none" w:sz="0" w:space="0" w:color="auto"/>
        <w:right w:val="none" w:sz="0" w:space="0" w:color="auto"/>
      </w:divBdr>
    </w:div>
    <w:div w:id="205522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2058</Words>
  <Characters>11737</Characters>
  <Application>Microsoft Office Word</Application>
  <DocSecurity>0</DocSecurity>
  <Lines>97</Lines>
  <Paragraphs>27</Paragraphs>
  <ScaleCrop>false</ScaleCrop>
  <Company/>
  <LinksUpToDate>false</LinksUpToDate>
  <CharactersWithSpaces>13768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2017-07-31T06:22:00Z</dcterms:created>
  <dcterms:modified xsi:type="dcterms:W3CDTF">2017-07-31T06:22:00Z</dcterms:modified>
</cp:coreProperties>
</file>