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国务院办公厅转发财政部人民银行银监会关于妥善解决地方政府融资平台公司在建项目后续融资问题意见的通知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lang w:val="en-US" w:eastAsia="zh-CN"/>
        </w:rPr>
      </w:pPr>
      <w:r>
        <w:rPr>
          <w:rFonts w:hint="eastAsia"/>
          <w:lang w:val="en-US" w:eastAsia="zh-CN"/>
        </w:rPr>
        <w:t>国办发〔2015〕40号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财政部、人民银行、银监会《关于妥善解决地方政府融资平台公司在建项目后续融资问题的意见》已经国务院同意，现转发给你们，请认真贯彻执行。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国务院办公厅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2015年5月11日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（此件公开发布）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lang w:val="en-US" w:eastAsia="zh-CN"/>
        </w:rPr>
      </w:pPr>
      <w:bookmarkStart w:id="0" w:name="_GoBack"/>
      <w:r>
        <w:rPr>
          <w:rFonts w:hint="eastAsia"/>
          <w:lang w:val="en-US" w:eastAsia="zh-CN"/>
        </w:rPr>
        <w:t>关于妥善解决地方政府融资平台公司在建项目后续融资问题的意见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lang w:val="en-US" w:eastAsia="zh-CN"/>
        </w:rPr>
      </w:pPr>
      <w:r>
        <w:rPr>
          <w:rFonts w:hint="eastAsia"/>
          <w:lang w:val="en-US" w:eastAsia="zh-CN"/>
        </w:rPr>
        <w:t>财政部　人民银行　银监会</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全面落实《国务院关于加强地方政府性债务管理的意见》（国发〔2014〕43号）要求，依法合规积极支持融资平台公司在建项目后续融资，确保在建项目有序推进，切实满足实体经济的合理融资需求，有效防范和化解财政金融风险，现就妥善解决地方政府融资平台公司在建项目后续融资问题提出以下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一、总体要求和适用范围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（一）总体要求。地方各级政府和银行业金融机构要妥善处理融资平台公司在建项目后续融资问题，区分存量和增量实施分类管理，依法合规进行融资，切实满足促进经济发展和防范财政金融风险的需要。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适用范围。融资平台公司是指由地方政府及其部门和机构等通过财政拨款或注入土地、股权等资产设立，承担政府投资项目融资功能，并拥有独立法人资格的经济实体。在建项目是指在国发〔2014〕43号文件成文日期（2014年9月21日）之前，经相关投资主管部门依照有关规定完成审批、核准或备案手续，并已开工建设的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二、重点任务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支持在建项目的存量融资需求。地方各级政府和银行业金融机构要按照总量控制、区别对待的原则，支持融资平台公司在建项目的存量融资需求，确保在建项目有序推进。对于在2014年12月31日前已签订具有法律效力的借款合同并已放款，但合同尚未到期的融资平台公司在建项目贷款，银行业金融机构要在全面把控风险、落实信贷条件的前提下，继续按照合同约定发放贷款，不得盲目抽贷、压贷、停贷。对于在2014年12月31日前已签订具有法律效力的借款合同，且合同到期的融资平台公司在建项目贷款，如果项目自身运营收入不足以还本付息，银行业金融机构可与地方政府、融资平台公司协商，在后续借款与前期借款合同约定的责任一致，且确保借款合同金额不增加的前提下，重新修订借款合同，合理确定贷款期限，补充合格有效抵质押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规范实施在建项目的增量融资。地方各级政府要密切关注融资平台公司在建项目中应由财政支持的增量融资需求，在依法合规、规范管理的前提下，统筹财政资金和社会资本等各类资金，保障在建项目续建和收尾。对于已签合同贷款额不能满足建设需要，且适宜采取政府和社会资本合作模式的融资平台公司在建项目，优先采取政府和社会资本合作模式，弥补在建项目增量融资需求。对于已签合同贷款额不能满足建设需要，且符合国家有关规定并确实没有其他建设资金来源，但又暂时不宜转为政府和社会资本合作模式的融资平台公司在建项目，增量融资需求纳入政府预算管理，由地方政府按法律要求和有关规定发行政府债券解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切实做好在建项目后续融资管理工作。银行业金融机构要兼顾促发展和防风险，严格规范信贷管理，切实加强风险识别和风险控制。对于融资平台公司在建项目贷款，银行业金融机构要在审慎测算融资平台公司还款能力和在建项目收益、综合考虑地方政府偿债能力的基础上，自主决策、自担风险，切实做好后续融资管理工作。银行业金融机构要认真审查贷款投向，重点支持农田水利设施、保障性安居工程、城市轨道交通等领域的融资平台公司在建项目，确保贷款符合产业发展需要和产业园区发展规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完善配套措施。对地方政府按法律要求和有关规定发行政府债券解决的在建项目后续融资，在保障财政支出需要的前提下，对于有相应政府债券发行额度，且本地区国库库款余额超过一个半月库款支付保障水平的地区，允许地方财政部门在政府债券发行额度内，加大盘活以前年度存量财政资金力度，利用超出部分的国库库款用于政府债券发行之前的资金周转，以解决在建项目融资与政府债券发行之间的时间差问题。地方财政部门在动用国库库款用于资金周转前，须报经本级人民政府批准，并抄送同级人大有关机构和有关单位。地方财政部门在完成政府债券发行之后，要及时将资金全部收回国库。财政部、发展改革委、人民银行、银监会等有关部门要加强地方政府性债务信息共享，密切监测债务变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三、组织实施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（七）加强组织领导。地方各级人民政府、各有关部门要从大局出发，充分认识做好融资平台公司在建项目后续融资工作的重要性，统一思想，加强领导，结合本地区、本部门实际认真抓好落实。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密切协同推进。财政部、人民银行要加强财政政策和货币政策的协调配合，为地方政府发行债券创造良好的市场环境。财政部要制定出台地方政府债券配套管理办法，加强对地方政府债券发行和使用工作的组织领导。银监会要加强监管、正确引导，推动银行业金融机构在依法合规、有效防范风险的前提下，做好融资平台公司在建项目后续融资工作，并将本意见传达至各银行业金融机构。各有关部门要切实履行职责，强化政策协同，共同做好融资平台公司在建项目后续融资相关工作，确保政策及时落实到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（九）关于地方政府融资平台公司在建项目后续融资问题，国务院另有规定的，从其规定。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3727C05"/>
    <w:rsid w:val="24EC5364"/>
    <w:rsid w:val="2513233F"/>
    <w:rsid w:val="251865EA"/>
    <w:rsid w:val="251D6F7B"/>
    <w:rsid w:val="25426E76"/>
    <w:rsid w:val="25917D75"/>
    <w:rsid w:val="26CF63DE"/>
    <w:rsid w:val="275012D1"/>
    <w:rsid w:val="27F916B3"/>
    <w:rsid w:val="2806202D"/>
    <w:rsid w:val="28461F24"/>
    <w:rsid w:val="284E6B1C"/>
    <w:rsid w:val="291B0AEA"/>
    <w:rsid w:val="2A572873"/>
    <w:rsid w:val="2A9A058C"/>
    <w:rsid w:val="2B893091"/>
    <w:rsid w:val="2C9A628A"/>
    <w:rsid w:val="2CD17B17"/>
    <w:rsid w:val="2D23250E"/>
    <w:rsid w:val="2E287751"/>
    <w:rsid w:val="2F030164"/>
    <w:rsid w:val="2F1C7246"/>
    <w:rsid w:val="304A2B00"/>
    <w:rsid w:val="305C3937"/>
    <w:rsid w:val="30CD5A85"/>
    <w:rsid w:val="3198792D"/>
    <w:rsid w:val="329B2346"/>
    <w:rsid w:val="343A33DF"/>
    <w:rsid w:val="349458E8"/>
    <w:rsid w:val="34D57524"/>
    <w:rsid w:val="3587093A"/>
    <w:rsid w:val="36EA50A7"/>
    <w:rsid w:val="3774779F"/>
    <w:rsid w:val="37C1347B"/>
    <w:rsid w:val="39E113F5"/>
    <w:rsid w:val="3B2F6EF7"/>
    <w:rsid w:val="3B3C4D54"/>
    <w:rsid w:val="3C5A4930"/>
    <w:rsid w:val="3CB40BD3"/>
    <w:rsid w:val="3CC676CC"/>
    <w:rsid w:val="3CDF67F3"/>
    <w:rsid w:val="3D8E7553"/>
    <w:rsid w:val="3D961312"/>
    <w:rsid w:val="3D9A530C"/>
    <w:rsid w:val="3DEE1FA1"/>
    <w:rsid w:val="3E704349"/>
    <w:rsid w:val="41193F13"/>
    <w:rsid w:val="41375682"/>
    <w:rsid w:val="416C74FC"/>
    <w:rsid w:val="419E0823"/>
    <w:rsid w:val="41F439C1"/>
    <w:rsid w:val="43AD07BF"/>
    <w:rsid w:val="43F634B0"/>
    <w:rsid w:val="44C14845"/>
    <w:rsid w:val="46066D52"/>
    <w:rsid w:val="46AB049A"/>
    <w:rsid w:val="471B47D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5880571"/>
    <w:rsid w:val="563D0E89"/>
    <w:rsid w:val="56655F3F"/>
    <w:rsid w:val="56E74B5E"/>
    <w:rsid w:val="572040A1"/>
    <w:rsid w:val="575C6B12"/>
    <w:rsid w:val="576042C8"/>
    <w:rsid w:val="57EF46A5"/>
    <w:rsid w:val="587963E1"/>
    <w:rsid w:val="589565A0"/>
    <w:rsid w:val="59562BE0"/>
    <w:rsid w:val="5A193241"/>
    <w:rsid w:val="5A7A6D1A"/>
    <w:rsid w:val="5B896923"/>
    <w:rsid w:val="5C540A3B"/>
    <w:rsid w:val="5C8D1411"/>
    <w:rsid w:val="5CEA6EFD"/>
    <w:rsid w:val="5E0B7DE1"/>
    <w:rsid w:val="5F8B1806"/>
    <w:rsid w:val="5FFD6D65"/>
    <w:rsid w:val="601D0CFC"/>
    <w:rsid w:val="60414662"/>
    <w:rsid w:val="6080698E"/>
    <w:rsid w:val="60B35BAB"/>
    <w:rsid w:val="628155D9"/>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qFormat/>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qFormat/>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qFormat/>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qFormat/>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qFormat/>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qFormat/>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qFormat/>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qFormat/>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qFormat/>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qFormat/>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paragraph" w:customStyle="1" w:styleId="256">
    <w:name w:val="hr_1"/>
    <w:basedOn w:val="1"/>
    <w:uiPriority w:val="0"/>
    <w:pPr>
      <w:jc w:val="center"/>
    </w:pPr>
    <w:rPr>
      <w:color w:val="99C2E2"/>
      <w:kern w:val="0"/>
      <w:lang w:val="en-US" w:eastAsia="zh-CN" w:bidi="ar"/>
    </w:rPr>
  </w:style>
  <w:style w:type="character" w:customStyle="1" w:styleId="257">
    <w:name w:val="on5"/>
    <w:basedOn w:val="7"/>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2016-08-12T02:54:45Z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