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rPr>
      </w:pPr>
      <w:bookmarkStart w:id="0" w:name="_GoBack"/>
      <w:r>
        <w:rPr>
          <w:rFonts w:hint="eastAsia" w:ascii="宋体" w:hAnsi="宋体" w:eastAsia="宋体" w:cs="宋体"/>
          <w:b/>
          <w:bCs/>
        </w:rPr>
        <w:t>江苏省城市市政公用事业特许经营招标投标制度</w:t>
      </w:r>
    </w:p>
    <w:bookmarkEnd w:id="0"/>
    <w:p>
      <w:pPr>
        <w:pStyle w:val="20"/>
        <w:jc w:val="center"/>
        <w:rPr>
          <w:rFonts w:hint="eastAsia" w:ascii="宋体" w:hAnsi="宋体" w:eastAsia="宋体" w:cs="宋体"/>
          <w:b/>
          <w:bCs/>
        </w:rPr>
      </w:pPr>
    </w:p>
    <w:p>
      <w:pPr>
        <w:pStyle w:val="20"/>
        <w:rPr>
          <w:rFonts w:hint="eastAsia" w:ascii="宋体" w:hAnsi="宋体" w:eastAsia="宋体" w:cs="宋体"/>
        </w:rPr>
      </w:pPr>
      <w:r>
        <w:rPr>
          <w:rFonts w:hint="eastAsia" w:ascii="宋体" w:hAnsi="宋体" w:eastAsia="宋体" w:cs="宋体"/>
        </w:rPr>
        <w:t>第一条 为了规范城市市政公用事业特许经营招标投标（以下简称招标投标）活动，保障社会公共利益和招投标活动当事人的合法权益，保证招标质量，特制定本制度。</w:t>
      </w:r>
    </w:p>
    <w:p>
      <w:pPr>
        <w:pStyle w:val="20"/>
        <w:rPr>
          <w:rFonts w:hint="eastAsia" w:ascii="宋体" w:hAnsi="宋体" w:eastAsia="宋体" w:cs="宋体"/>
        </w:rPr>
      </w:pPr>
      <w:r>
        <w:rPr>
          <w:rFonts w:hint="eastAsia" w:ascii="宋体" w:hAnsi="宋体" w:eastAsia="宋体" w:cs="宋体"/>
        </w:rPr>
        <w:t>第二条 全省行政区域内实施市政公用事业特许经营管理的城市供水、供气（管道燃气）、公共交通、污水处理、垃圾处理等行业适用本制度。</w:t>
      </w:r>
    </w:p>
    <w:p>
      <w:pPr>
        <w:pStyle w:val="20"/>
        <w:rPr>
          <w:rFonts w:hint="eastAsia" w:ascii="宋体" w:hAnsi="宋体" w:eastAsia="宋体" w:cs="宋体"/>
        </w:rPr>
      </w:pPr>
      <w:r>
        <w:rPr>
          <w:rFonts w:hint="eastAsia" w:ascii="宋体" w:hAnsi="宋体" w:eastAsia="宋体" w:cs="宋体"/>
        </w:rPr>
        <w:t>第三条 省建设行政主管部门负责全省行政区域内城市市政公用事业特许经营招标投标活动的指导和监督工作。</w:t>
      </w:r>
    </w:p>
    <w:p>
      <w:pPr>
        <w:pStyle w:val="20"/>
        <w:rPr>
          <w:rFonts w:hint="eastAsia" w:ascii="宋体" w:hAnsi="宋体" w:eastAsia="宋体" w:cs="宋体"/>
        </w:rPr>
      </w:pPr>
      <w:r>
        <w:rPr>
          <w:rFonts w:hint="eastAsia" w:ascii="宋体" w:hAnsi="宋体" w:eastAsia="宋体" w:cs="宋体"/>
        </w:rPr>
        <w:t>市、县人民政府市政公用事业主管部门接受本级人民政府授权负责招标投标活动的实施，具体招标事宜可以委托中介机构。</w:t>
      </w:r>
    </w:p>
    <w:p>
      <w:pPr>
        <w:pStyle w:val="20"/>
        <w:rPr>
          <w:rFonts w:hint="eastAsia" w:ascii="宋体" w:hAnsi="宋体" w:eastAsia="宋体" w:cs="宋体"/>
        </w:rPr>
      </w:pPr>
      <w:r>
        <w:rPr>
          <w:rFonts w:hint="eastAsia" w:ascii="宋体" w:hAnsi="宋体" w:eastAsia="宋体" w:cs="宋体"/>
        </w:rPr>
        <w:t>有关行政监管部门依法对招标投标活动实施监管，依法查处招标投标活动中的违法行为。</w:t>
      </w:r>
    </w:p>
    <w:p>
      <w:pPr>
        <w:pStyle w:val="20"/>
        <w:rPr>
          <w:rFonts w:hint="eastAsia" w:ascii="宋体" w:hAnsi="宋体" w:eastAsia="宋体" w:cs="宋体"/>
        </w:rPr>
      </w:pPr>
      <w:r>
        <w:rPr>
          <w:rFonts w:hint="eastAsia" w:ascii="宋体" w:hAnsi="宋体" w:eastAsia="宋体" w:cs="宋体"/>
        </w:rPr>
        <w:t>第四条 招标投标活动应当遵循公开、公平、公正、诚实信用和公共利益优先的原则。投标人不受地区、部门、所有制形式的限制。任何单位和个人不得限制或者排斥本地区以外的投标人参加投标，不得以任何方式非法干涉招标投标活动。</w:t>
      </w:r>
    </w:p>
    <w:p>
      <w:pPr>
        <w:pStyle w:val="20"/>
        <w:rPr>
          <w:rFonts w:hint="eastAsia" w:ascii="宋体" w:hAnsi="宋体" w:eastAsia="宋体" w:cs="宋体"/>
        </w:rPr>
      </w:pPr>
      <w:r>
        <w:rPr>
          <w:rFonts w:hint="eastAsia" w:ascii="宋体" w:hAnsi="宋体" w:eastAsia="宋体" w:cs="宋体"/>
        </w:rPr>
        <w:t>第五条 实施招标投标的项目，市政公用事业主管部门应当组织制定特许经营实施方案，经上一级市政公用事业主管部门组织论证后，报本级人民政府批准后实施。</w:t>
      </w:r>
    </w:p>
    <w:p>
      <w:pPr>
        <w:pStyle w:val="20"/>
        <w:rPr>
          <w:rFonts w:hint="eastAsia" w:ascii="宋体" w:hAnsi="宋体" w:eastAsia="宋体" w:cs="宋体"/>
        </w:rPr>
      </w:pPr>
      <w:r>
        <w:rPr>
          <w:rFonts w:hint="eastAsia" w:ascii="宋体" w:hAnsi="宋体" w:eastAsia="宋体" w:cs="宋体"/>
        </w:rPr>
        <w:t>第六条 招标、投标活动应当按照国家有关法律、法规的规定，遵循以下程序：</w:t>
      </w:r>
    </w:p>
    <w:p>
      <w:pPr>
        <w:pStyle w:val="20"/>
        <w:rPr>
          <w:rFonts w:hint="eastAsia" w:ascii="宋体" w:hAnsi="宋体" w:eastAsia="宋体" w:cs="宋体"/>
        </w:rPr>
      </w:pPr>
      <w:r>
        <w:rPr>
          <w:rFonts w:hint="eastAsia" w:ascii="宋体" w:hAnsi="宋体" w:eastAsia="宋体" w:cs="宋体"/>
        </w:rPr>
        <w:t>（一）向社会发布招标公告；</w:t>
      </w:r>
    </w:p>
    <w:p>
      <w:pPr>
        <w:pStyle w:val="20"/>
        <w:rPr>
          <w:rFonts w:hint="eastAsia" w:ascii="宋体" w:hAnsi="宋体" w:eastAsia="宋体" w:cs="宋体"/>
        </w:rPr>
      </w:pPr>
      <w:r>
        <w:rPr>
          <w:rFonts w:hint="eastAsia" w:ascii="宋体" w:hAnsi="宋体" w:eastAsia="宋体" w:cs="宋体"/>
        </w:rPr>
        <w:t>（二）向具备条件的投标人发售招标文件；</w:t>
      </w:r>
    </w:p>
    <w:p>
      <w:pPr>
        <w:pStyle w:val="20"/>
        <w:rPr>
          <w:rFonts w:hint="eastAsia" w:ascii="宋体" w:hAnsi="宋体" w:eastAsia="宋体" w:cs="宋体"/>
        </w:rPr>
      </w:pPr>
      <w:r>
        <w:rPr>
          <w:rFonts w:hint="eastAsia" w:ascii="宋体" w:hAnsi="宋体" w:eastAsia="宋体" w:cs="宋体"/>
        </w:rPr>
        <w:t>（三）根据投标人的要求安排对项目的现场考察；</w:t>
      </w:r>
    </w:p>
    <w:p>
      <w:pPr>
        <w:pStyle w:val="20"/>
        <w:rPr>
          <w:rFonts w:hint="eastAsia" w:ascii="宋体" w:hAnsi="宋体" w:eastAsia="宋体" w:cs="宋体"/>
        </w:rPr>
      </w:pPr>
      <w:r>
        <w:rPr>
          <w:rFonts w:hint="eastAsia" w:ascii="宋体" w:hAnsi="宋体" w:eastAsia="宋体" w:cs="宋体"/>
        </w:rPr>
        <w:t>（四）受理投标和投标保证金；</w:t>
      </w:r>
    </w:p>
    <w:p>
      <w:pPr>
        <w:pStyle w:val="20"/>
        <w:rPr>
          <w:rFonts w:hint="eastAsia" w:ascii="宋体" w:hAnsi="宋体" w:eastAsia="宋体" w:cs="宋体"/>
        </w:rPr>
      </w:pPr>
      <w:r>
        <w:rPr>
          <w:rFonts w:hint="eastAsia" w:ascii="宋体" w:hAnsi="宋体" w:eastAsia="宋体" w:cs="宋体"/>
        </w:rPr>
        <w:t>（五）对投标文件进行初步审查。</w:t>
      </w:r>
    </w:p>
    <w:p>
      <w:pPr>
        <w:pStyle w:val="20"/>
        <w:rPr>
          <w:rFonts w:hint="eastAsia" w:ascii="宋体" w:hAnsi="宋体" w:eastAsia="宋体" w:cs="宋体"/>
        </w:rPr>
      </w:pPr>
      <w:r>
        <w:rPr>
          <w:rFonts w:hint="eastAsia" w:ascii="宋体" w:hAnsi="宋体" w:eastAsia="宋体" w:cs="宋体"/>
        </w:rPr>
        <w:t>第七条 市政公用事业主管部门应当根据招标投标项目的特点和需要编制招标文件。招标文件应当包含以下内容：</w:t>
      </w:r>
    </w:p>
    <w:p>
      <w:pPr>
        <w:pStyle w:val="20"/>
        <w:rPr>
          <w:rFonts w:hint="eastAsia" w:ascii="宋体" w:hAnsi="宋体" w:eastAsia="宋体" w:cs="宋体"/>
        </w:rPr>
      </w:pPr>
      <w:r>
        <w:rPr>
          <w:rFonts w:hint="eastAsia" w:ascii="宋体" w:hAnsi="宋体" w:eastAsia="宋体" w:cs="宋体"/>
        </w:rPr>
        <w:t>（一）投标人须知；</w:t>
      </w:r>
    </w:p>
    <w:p>
      <w:pPr>
        <w:pStyle w:val="20"/>
        <w:rPr>
          <w:rFonts w:hint="eastAsia" w:ascii="宋体" w:hAnsi="宋体" w:eastAsia="宋体" w:cs="宋体"/>
        </w:rPr>
      </w:pPr>
      <w:r>
        <w:rPr>
          <w:rFonts w:hint="eastAsia" w:ascii="宋体" w:hAnsi="宋体" w:eastAsia="宋体" w:cs="宋体"/>
        </w:rPr>
        <w:t>（二）招标前期要求；</w:t>
      </w:r>
    </w:p>
    <w:p>
      <w:pPr>
        <w:pStyle w:val="20"/>
        <w:rPr>
          <w:rFonts w:hint="eastAsia" w:ascii="宋体" w:hAnsi="宋体" w:eastAsia="宋体" w:cs="宋体"/>
        </w:rPr>
      </w:pPr>
      <w:r>
        <w:rPr>
          <w:rFonts w:hint="eastAsia" w:ascii="宋体" w:hAnsi="宋体" w:eastAsia="宋体" w:cs="宋体"/>
        </w:rPr>
        <w:t>（三）招标项目的投资环境介绍；</w:t>
      </w:r>
    </w:p>
    <w:p>
      <w:pPr>
        <w:pStyle w:val="20"/>
        <w:rPr>
          <w:rFonts w:hint="eastAsia" w:ascii="宋体" w:hAnsi="宋体" w:eastAsia="宋体" w:cs="宋体"/>
        </w:rPr>
      </w:pPr>
      <w:r>
        <w:rPr>
          <w:rFonts w:hint="eastAsia" w:ascii="宋体" w:hAnsi="宋体" w:eastAsia="宋体" w:cs="宋体"/>
        </w:rPr>
        <w:t>（四）投标文件格式及构成示意；</w:t>
      </w:r>
    </w:p>
    <w:p>
      <w:pPr>
        <w:pStyle w:val="20"/>
        <w:rPr>
          <w:rFonts w:hint="eastAsia" w:ascii="宋体" w:hAnsi="宋体" w:eastAsia="宋体" w:cs="宋体"/>
        </w:rPr>
      </w:pPr>
      <w:r>
        <w:rPr>
          <w:rFonts w:hint="eastAsia" w:ascii="宋体" w:hAnsi="宋体" w:eastAsia="宋体" w:cs="宋体"/>
        </w:rPr>
        <w:t>（五）特许经营的主要内容和要求；</w:t>
      </w:r>
    </w:p>
    <w:p>
      <w:pPr>
        <w:pStyle w:val="20"/>
        <w:rPr>
          <w:rFonts w:hint="eastAsia" w:ascii="宋体" w:hAnsi="宋体" w:eastAsia="宋体" w:cs="宋体"/>
        </w:rPr>
      </w:pPr>
      <w:r>
        <w:rPr>
          <w:rFonts w:hint="eastAsia" w:ascii="宋体" w:hAnsi="宋体" w:eastAsia="宋体" w:cs="宋体"/>
        </w:rPr>
        <w:t>（六）其它相关资料。</w:t>
      </w:r>
    </w:p>
    <w:p>
      <w:pPr>
        <w:pStyle w:val="20"/>
        <w:rPr>
          <w:rFonts w:hint="eastAsia" w:ascii="宋体" w:hAnsi="宋体" w:eastAsia="宋体" w:cs="宋体"/>
        </w:rPr>
      </w:pPr>
      <w:r>
        <w:rPr>
          <w:rFonts w:hint="eastAsia" w:ascii="宋体" w:hAnsi="宋体" w:eastAsia="宋体" w:cs="宋体"/>
        </w:rPr>
        <w:t>第八条 招标前期要求主要包括以下内容：</w:t>
      </w:r>
    </w:p>
    <w:p>
      <w:pPr>
        <w:pStyle w:val="20"/>
        <w:rPr>
          <w:rFonts w:hint="eastAsia" w:ascii="宋体" w:hAnsi="宋体" w:eastAsia="宋体" w:cs="宋体"/>
        </w:rPr>
      </w:pPr>
      <w:r>
        <w:rPr>
          <w:rFonts w:hint="eastAsia" w:ascii="宋体" w:hAnsi="宋体" w:eastAsia="宋体" w:cs="宋体"/>
        </w:rPr>
        <w:t>供水企业：特许经营履约保证金额、项目公司的组建和注册资本要求、与城市总体规划和供水专业规划相适配的供水设施建设内容和进度计划、普遍服务义务履行承诺等。</w:t>
      </w:r>
    </w:p>
    <w:p>
      <w:pPr>
        <w:pStyle w:val="20"/>
        <w:rPr>
          <w:rFonts w:hint="eastAsia" w:ascii="宋体" w:hAnsi="宋体" w:eastAsia="宋体" w:cs="宋体"/>
        </w:rPr>
      </w:pPr>
      <w:r>
        <w:rPr>
          <w:rFonts w:hint="eastAsia" w:ascii="宋体" w:hAnsi="宋体" w:eastAsia="宋体" w:cs="宋体"/>
        </w:rPr>
        <w:t>供气（管道燃气）企业：特许经营履约保证金额、项目公司的组建和注册资本要求、与城市总体规划和燃气专业规划相适配的燃气设施建设内容和进度、气源组织计划和承诺、普遍服务义务履行承诺等。</w:t>
      </w:r>
    </w:p>
    <w:p>
      <w:pPr>
        <w:pStyle w:val="20"/>
        <w:rPr>
          <w:rFonts w:hint="eastAsia" w:ascii="宋体" w:hAnsi="宋体" w:eastAsia="宋体" w:cs="宋体"/>
        </w:rPr>
      </w:pPr>
      <w:r>
        <w:rPr>
          <w:rFonts w:hint="eastAsia" w:ascii="宋体" w:hAnsi="宋体" w:eastAsia="宋体" w:cs="宋体"/>
        </w:rPr>
        <w:t>公共交通企业：特许经营履约保证金额、项目公司的组建和注册资本要求、与城市总体规划和公共交通专业规划相适配的设施建设内容和进度计划、公共交通营运车辆投入计划、普遍服务义务履行承诺等。 污水处理企业：特许经营履约保证金额、项目公司的组建和注册资本要求、与城市总体规划和污水处理专业规划相适配的设施建设内容和进度计划、普遍服务义务履行承诺等。</w:t>
      </w:r>
    </w:p>
    <w:p>
      <w:pPr>
        <w:pStyle w:val="20"/>
        <w:rPr>
          <w:rFonts w:hint="eastAsia" w:ascii="宋体" w:hAnsi="宋体" w:eastAsia="宋体" w:cs="宋体"/>
        </w:rPr>
      </w:pPr>
      <w:r>
        <w:rPr>
          <w:rFonts w:hint="eastAsia" w:ascii="宋体" w:hAnsi="宋体" w:eastAsia="宋体" w:cs="宋体"/>
        </w:rPr>
        <w:t>垃圾处理企业：特许经营履约保证金额、项目公司的组建和注册资本要求、与城市总体规划和垃圾处理专业规划相适配的设施建设内容和进度计划、普遍服务义务履行承诺等。</w:t>
      </w:r>
    </w:p>
    <w:p>
      <w:pPr>
        <w:pStyle w:val="20"/>
        <w:rPr>
          <w:rFonts w:hint="eastAsia" w:ascii="宋体" w:hAnsi="宋体" w:eastAsia="宋体" w:cs="宋体"/>
        </w:rPr>
      </w:pPr>
      <w:r>
        <w:rPr>
          <w:rFonts w:hint="eastAsia" w:ascii="宋体" w:hAnsi="宋体" w:eastAsia="宋体" w:cs="宋体"/>
        </w:rPr>
        <w:t>第九条 市政公用事业主管部门应参照建设部《特许经营协议示范文本》组织编写特许经营协议，特许经营协议应当包括以下内容：</w:t>
      </w:r>
    </w:p>
    <w:p>
      <w:pPr>
        <w:pStyle w:val="20"/>
        <w:rPr>
          <w:rFonts w:hint="eastAsia" w:ascii="宋体" w:hAnsi="宋体" w:eastAsia="宋体" w:cs="宋体"/>
        </w:rPr>
      </w:pPr>
      <w:r>
        <w:rPr>
          <w:rFonts w:hint="eastAsia" w:ascii="宋体" w:hAnsi="宋体" w:eastAsia="宋体" w:cs="宋体"/>
        </w:rPr>
        <w:t>（一）特许经营内容、区域、范围及有效期限；</w:t>
      </w:r>
    </w:p>
    <w:p>
      <w:pPr>
        <w:pStyle w:val="20"/>
        <w:rPr>
          <w:rFonts w:hint="eastAsia" w:ascii="宋体" w:hAnsi="宋体" w:eastAsia="宋体" w:cs="宋体"/>
        </w:rPr>
      </w:pPr>
      <w:r>
        <w:rPr>
          <w:rFonts w:hint="eastAsia" w:ascii="宋体" w:hAnsi="宋体" w:eastAsia="宋体" w:cs="宋体"/>
        </w:rPr>
        <w:t>（二）产品和服务标准；</w:t>
      </w:r>
    </w:p>
    <w:p>
      <w:pPr>
        <w:pStyle w:val="20"/>
        <w:rPr>
          <w:rFonts w:hint="eastAsia" w:ascii="宋体" w:hAnsi="宋体" w:eastAsia="宋体" w:cs="宋体"/>
        </w:rPr>
      </w:pPr>
      <w:r>
        <w:rPr>
          <w:rFonts w:hint="eastAsia" w:ascii="宋体" w:hAnsi="宋体" w:eastAsia="宋体" w:cs="宋体"/>
        </w:rPr>
        <w:t>（三）价格和收费的确定方法、标准以及调整程序；</w:t>
      </w:r>
    </w:p>
    <w:p>
      <w:pPr>
        <w:pStyle w:val="20"/>
        <w:rPr>
          <w:rFonts w:hint="eastAsia" w:ascii="宋体" w:hAnsi="宋体" w:eastAsia="宋体" w:cs="宋体"/>
        </w:rPr>
      </w:pPr>
      <w:r>
        <w:rPr>
          <w:rFonts w:hint="eastAsia" w:ascii="宋体" w:hAnsi="宋体" w:eastAsia="宋体" w:cs="宋体"/>
        </w:rPr>
        <w:t>（四）设施的权属与处臵权限；</w:t>
      </w:r>
    </w:p>
    <w:p>
      <w:pPr>
        <w:pStyle w:val="20"/>
        <w:rPr>
          <w:rFonts w:hint="eastAsia" w:ascii="宋体" w:hAnsi="宋体" w:eastAsia="宋体" w:cs="宋体"/>
        </w:rPr>
      </w:pPr>
      <w:r>
        <w:rPr>
          <w:rFonts w:hint="eastAsia" w:ascii="宋体" w:hAnsi="宋体" w:eastAsia="宋体" w:cs="宋体"/>
        </w:rPr>
        <w:t>（五）设施维护和更新改造；</w:t>
      </w:r>
    </w:p>
    <w:p>
      <w:pPr>
        <w:pStyle w:val="20"/>
        <w:rPr>
          <w:rFonts w:hint="eastAsia" w:ascii="宋体" w:hAnsi="宋体" w:eastAsia="宋体" w:cs="宋体"/>
        </w:rPr>
      </w:pPr>
      <w:r>
        <w:rPr>
          <w:rFonts w:hint="eastAsia" w:ascii="宋体" w:hAnsi="宋体" w:eastAsia="宋体" w:cs="宋体"/>
        </w:rPr>
        <w:t>（六）安全管理；</w:t>
      </w:r>
    </w:p>
    <w:p>
      <w:pPr>
        <w:pStyle w:val="20"/>
        <w:rPr>
          <w:rFonts w:hint="eastAsia" w:ascii="宋体" w:hAnsi="宋体" w:eastAsia="宋体" w:cs="宋体"/>
        </w:rPr>
      </w:pPr>
      <w:r>
        <w:rPr>
          <w:rFonts w:hint="eastAsia" w:ascii="宋体" w:hAnsi="宋体" w:eastAsia="宋体" w:cs="宋体"/>
        </w:rPr>
        <w:t>（七）履约担保；</w:t>
      </w:r>
    </w:p>
    <w:p>
      <w:pPr>
        <w:pStyle w:val="20"/>
        <w:rPr>
          <w:rFonts w:hint="eastAsia" w:ascii="宋体" w:hAnsi="宋体" w:eastAsia="宋体" w:cs="宋体"/>
        </w:rPr>
      </w:pPr>
      <w:r>
        <w:rPr>
          <w:rFonts w:hint="eastAsia" w:ascii="宋体" w:hAnsi="宋体" w:eastAsia="宋体" w:cs="宋体"/>
        </w:rPr>
        <w:t>（八）双方的权利和义务；</w:t>
      </w:r>
    </w:p>
    <w:p>
      <w:pPr>
        <w:pStyle w:val="20"/>
        <w:rPr>
          <w:rFonts w:hint="eastAsia" w:ascii="宋体" w:hAnsi="宋体" w:eastAsia="宋体" w:cs="宋体"/>
        </w:rPr>
      </w:pPr>
      <w:r>
        <w:rPr>
          <w:rFonts w:hint="eastAsia" w:ascii="宋体" w:hAnsi="宋体" w:eastAsia="宋体" w:cs="宋体"/>
        </w:rPr>
        <w:t>（九）特许经营权的终止和变更；</w:t>
      </w:r>
    </w:p>
    <w:p>
      <w:pPr>
        <w:pStyle w:val="20"/>
        <w:rPr>
          <w:rFonts w:hint="eastAsia" w:ascii="宋体" w:hAnsi="宋体" w:eastAsia="宋体" w:cs="宋体"/>
        </w:rPr>
      </w:pPr>
      <w:r>
        <w:rPr>
          <w:rFonts w:hint="eastAsia" w:ascii="宋体" w:hAnsi="宋体" w:eastAsia="宋体" w:cs="宋体"/>
        </w:rPr>
        <w:t>（十）违约责任及争议解决方式；</w:t>
      </w:r>
    </w:p>
    <w:p>
      <w:pPr>
        <w:pStyle w:val="20"/>
        <w:rPr>
          <w:rFonts w:hint="eastAsia" w:ascii="宋体" w:hAnsi="宋体" w:eastAsia="宋体" w:cs="宋体"/>
        </w:rPr>
      </w:pPr>
      <w:r>
        <w:rPr>
          <w:rFonts w:hint="eastAsia" w:ascii="宋体" w:hAnsi="宋体" w:eastAsia="宋体" w:cs="宋体"/>
        </w:rPr>
        <w:t>（十一）双方认为应当约定的其他事项。</w:t>
      </w:r>
    </w:p>
    <w:p>
      <w:pPr>
        <w:pStyle w:val="20"/>
        <w:rPr>
          <w:rFonts w:hint="eastAsia" w:ascii="宋体" w:hAnsi="宋体" w:eastAsia="宋体" w:cs="宋体"/>
        </w:rPr>
      </w:pPr>
      <w:r>
        <w:rPr>
          <w:rFonts w:hint="eastAsia" w:ascii="宋体" w:hAnsi="宋体" w:eastAsia="宋体" w:cs="宋体"/>
        </w:rPr>
        <w:t>第十条 招标公告或投标邀请函应当载明招标人的名称和地址、招标主体、招标内容（特许经营地域范围、业务范围、期限）、实施地点和时间、投标人条件以及获取招标文件的办法等事项。</w:t>
      </w:r>
    </w:p>
    <w:p>
      <w:pPr>
        <w:pStyle w:val="20"/>
        <w:rPr>
          <w:rFonts w:hint="eastAsia" w:ascii="宋体" w:hAnsi="宋体" w:eastAsia="宋体" w:cs="宋体"/>
        </w:rPr>
      </w:pPr>
      <w:r>
        <w:rPr>
          <w:rFonts w:hint="eastAsia" w:ascii="宋体" w:hAnsi="宋体" w:eastAsia="宋体" w:cs="宋体"/>
        </w:rPr>
        <w:t>第十一条 投标人应具备以下条件：</w:t>
      </w:r>
    </w:p>
    <w:p>
      <w:pPr>
        <w:pStyle w:val="20"/>
        <w:rPr>
          <w:rFonts w:hint="eastAsia" w:ascii="宋体" w:hAnsi="宋体" w:eastAsia="宋体" w:cs="宋体"/>
        </w:rPr>
      </w:pPr>
      <w:r>
        <w:rPr>
          <w:rFonts w:hint="eastAsia" w:ascii="宋体" w:hAnsi="宋体" w:eastAsia="宋体" w:cs="宋体"/>
        </w:rPr>
        <w:t>（一）依法注册的企业法人；</w:t>
      </w:r>
    </w:p>
    <w:p>
      <w:pPr>
        <w:pStyle w:val="20"/>
        <w:rPr>
          <w:rFonts w:hint="eastAsia" w:ascii="宋体" w:hAnsi="宋体" w:eastAsia="宋体" w:cs="宋体"/>
        </w:rPr>
      </w:pPr>
      <w:r>
        <w:rPr>
          <w:rFonts w:hint="eastAsia" w:ascii="宋体" w:hAnsi="宋体" w:eastAsia="宋体" w:cs="宋体"/>
        </w:rPr>
        <w:t>（二）有相应的注册资本金和设施、设备；</w:t>
      </w:r>
    </w:p>
    <w:p>
      <w:pPr>
        <w:pStyle w:val="20"/>
        <w:rPr>
          <w:rFonts w:hint="eastAsia" w:ascii="宋体" w:hAnsi="宋体" w:eastAsia="宋体" w:cs="宋体"/>
        </w:rPr>
      </w:pPr>
      <w:r>
        <w:rPr>
          <w:rFonts w:hint="eastAsia" w:ascii="宋体" w:hAnsi="宋体" w:eastAsia="宋体" w:cs="宋体"/>
        </w:rPr>
        <w:t>（三）有良好的银行资信、财产状况及相应的偿债能力；</w:t>
      </w:r>
    </w:p>
    <w:p>
      <w:pPr>
        <w:pStyle w:val="20"/>
        <w:rPr>
          <w:rFonts w:hint="eastAsia" w:ascii="宋体" w:hAnsi="宋体" w:eastAsia="宋体" w:cs="宋体"/>
        </w:rPr>
      </w:pPr>
      <w:r>
        <w:rPr>
          <w:rFonts w:hint="eastAsia" w:ascii="宋体" w:hAnsi="宋体" w:eastAsia="宋体" w:cs="宋体"/>
        </w:rPr>
        <w:t>（四）有相应的从业经历和良好的业绩；</w:t>
      </w:r>
    </w:p>
    <w:p>
      <w:pPr>
        <w:pStyle w:val="20"/>
        <w:rPr>
          <w:rFonts w:hint="eastAsia" w:ascii="宋体" w:hAnsi="宋体" w:eastAsia="宋体" w:cs="宋体"/>
        </w:rPr>
      </w:pPr>
      <w:r>
        <w:rPr>
          <w:rFonts w:hint="eastAsia" w:ascii="宋体" w:hAnsi="宋体" w:eastAsia="宋体" w:cs="宋体"/>
        </w:rPr>
        <w:t>（五）有相应数量的技术、财务、经营等关键岗位人员；</w:t>
      </w:r>
    </w:p>
    <w:p>
      <w:pPr>
        <w:pStyle w:val="20"/>
        <w:rPr>
          <w:rFonts w:hint="eastAsia" w:ascii="宋体" w:hAnsi="宋体" w:eastAsia="宋体" w:cs="宋体"/>
        </w:rPr>
      </w:pPr>
      <w:r>
        <w:rPr>
          <w:rFonts w:hint="eastAsia" w:ascii="宋体" w:hAnsi="宋体" w:eastAsia="宋体" w:cs="宋体"/>
        </w:rPr>
        <w:t>（六）有切实可行的经营方案；</w:t>
      </w:r>
    </w:p>
    <w:p>
      <w:pPr>
        <w:pStyle w:val="20"/>
        <w:rPr>
          <w:rFonts w:hint="eastAsia" w:ascii="宋体" w:hAnsi="宋体" w:eastAsia="宋体" w:cs="宋体"/>
        </w:rPr>
      </w:pPr>
      <w:r>
        <w:rPr>
          <w:rFonts w:hint="eastAsia" w:ascii="宋体" w:hAnsi="宋体" w:eastAsia="宋体" w:cs="宋体"/>
        </w:rPr>
        <w:t>（七）法律、法规、规章的其它规定。</w:t>
      </w:r>
    </w:p>
    <w:p>
      <w:pPr>
        <w:pStyle w:val="20"/>
        <w:rPr>
          <w:rFonts w:hint="eastAsia" w:ascii="宋体" w:hAnsi="宋体" w:eastAsia="宋体" w:cs="宋体"/>
        </w:rPr>
      </w:pPr>
      <w:r>
        <w:rPr>
          <w:rFonts w:hint="eastAsia" w:ascii="宋体" w:hAnsi="宋体" w:eastAsia="宋体" w:cs="宋体"/>
        </w:rPr>
        <w:t>第十二条 投标人须知应明确本制度第十条规定事项外，还应明确投标文件构成及编写要求、投标程序和招标、投标、中标规则等。 投标文件应包括以下内容：</w:t>
      </w:r>
    </w:p>
    <w:p>
      <w:pPr>
        <w:pStyle w:val="20"/>
        <w:rPr>
          <w:rFonts w:hint="eastAsia" w:ascii="宋体" w:hAnsi="宋体" w:eastAsia="宋体" w:cs="宋体"/>
        </w:rPr>
      </w:pPr>
      <w:r>
        <w:rPr>
          <w:rFonts w:hint="eastAsia" w:ascii="宋体" w:hAnsi="宋体" w:eastAsia="宋体" w:cs="宋体"/>
        </w:rPr>
        <w:t>（一）投标书；</w:t>
      </w:r>
    </w:p>
    <w:p>
      <w:pPr>
        <w:pStyle w:val="20"/>
        <w:rPr>
          <w:rFonts w:hint="eastAsia" w:ascii="宋体" w:hAnsi="宋体" w:eastAsia="宋体" w:cs="宋体"/>
        </w:rPr>
      </w:pPr>
      <w:r>
        <w:rPr>
          <w:rFonts w:hint="eastAsia" w:ascii="宋体" w:hAnsi="宋体" w:eastAsia="宋体" w:cs="宋体"/>
        </w:rPr>
        <w:t>（二）授权委托书；</w:t>
      </w:r>
    </w:p>
    <w:p>
      <w:pPr>
        <w:pStyle w:val="20"/>
        <w:rPr>
          <w:rFonts w:hint="eastAsia" w:ascii="宋体" w:hAnsi="宋体" w:eastAsia="宋体" w:cs="宋体"/>
        </w:rPr>
      </w:pPr>
      <w:r>
        <w:rPr>
          <w:rFonts w:hint="eastAsia" w:ascii="宋体" w:hAnsi="宋体" w:eastAsia="宋体" w:cs="宋体"/>
        </w:rPr>
        <w:t>（三）投标报价表；</w:t>
      </w:r>
    </w:p>
    <w:p>
      <w:pPr>
        <w:pStyle w:val="20"/>
        <w:rPr>
          <w:rFonts w:hint="eastAsia" w:ascii="宋体" w:hAnsi="宋体" w:eastAsia="宋体" w:cs="宋体"/>
        </w:rPr>
      </w:pPr>
      <w:r>
        <w:rPr>
          <w:rFonts w:hint="eastAsia" w:ascii="宋体" w:hAnsi="宋体" w:eastAsia="宋体" w:cs="宋体"/>
        </w:rPr>
        <w:t>（四）联合投标协议（如是联合体投标的）；</w:t>
      </w:r>
    </w:p>
    <w:p>
      <w:pPr>
        <w:pStyle w:val="20"/>
        <w:rPr>
          <w:rFonts w:hint="eastAsia" w:ascii="宋体" w:hAnsi="宋体" w:eastAsia="宋体" w:cs="宋体"/>
        </w:rPr>
      </w:pPr>
      <w:r>
        <w:rPr>
          <w:rFonts w:hint="eastAsia" w:ascii="宋体" w:hAnsi="宋体" w:eastAsia="宋体" w:cs="宋体"/>
        </w:rPr>
        <w:t>（五）投标人用于项目公司现金出资的资金来源证明；</w:t>
      </w:r>
    </w:p>
    <w:p>
      <w:pPr>
        <w:pStyle w:val="20"/>
        <w:rPr>
          <w:rFonts w:hint="eastAsia" w:ascii="宋体" w:hAnsi="宋体" w:eastAsia="宋体" w:cs="宋体"/>
        </w:rPr>
      </w:pPr>
      <w:r>
        <w:rPr>
          <w:rFonts w:hint="eastAsia" w:ascii="宋体" w:hAnsi="宋体" w:eastAsia="宋体" w:cs="宋体"/>
        </w:rPr>
        <w:t>（六）项目公司组建方案；</w:t>
      </w:r>
    </w:p>
    <w:p>
      <w:pPr>
        <w:pStyle w:val="20"/>
        <w:rPr>
          <w:rFonts w:hint="eastAsia" w:ascii="宋体" w:hAnsi="宋体" w:eastAsia="宋体" w:cs="宋体"/>
        </w:rPr>
      </w:pPr>
      <w:r>
        <w:rPr>
          <w:rFonts w:hint="eastAsia" w:ascii="宋体" w:hAnsi="宋体" w:eastAsia="宋体" w:cs="宋体"/>
        </w:rPr>
        <w:t>（七）投标人关于项目公司的商业计划书（工程建设方案、财务保障方案、服务运营方案）；</w:t>
      </w:r>
    </w:p>
    <w:p>
      <w:pPr>
        <w:pStyle w:val="20"/>
        <w:rPr>
          <w:rFonts w:hint="eastAsia" w:ascii="宋体" w:hAnsi="宋体" w:eastAsia="宋体" w:cs="宋体"/>
        </w:rPr>
      </w:pPr>
      <w:r>
        <w:rPr>
          <w:rFonts w:hint="eastAsia" w:ascii="宋体" w:hAnsi="宋体" w:eastAsia="宋体" w:cs="宋体"/>
        </w:rPr>
        <w:t>（八）投标人的同类项目投资及经营业绩说明；</w:t>
      </w:r>
    </w:p>
    <w:p>
      <w:pPr>
        <w:pStyle w:val="20"/>
        <w:rPr>
          <w:rFonts w:hint="eastAsia" w:ascii="宋体" w:hAnsi="宋体" w:eastAsia="宋体" w:cs="宋体"/>
        </w:rPr>
      </w:pPr>
      <w:r>
        <w:rPr>
          <w:rFonts w:hint="eastAsia" w:ascii="宋体" w:hAnsi="宋体" w:eastAsia="宋体" w:cs="宋体"/>
        </w:rPr>
        <w:t>（九）投标人的财务情况以及最近3年的经审计的财务报表；</w:t>
      </w:r>
    </w:p>
    <w:p>
      <w:pPr>
        <w:pStyle w:val="20"/>
        <w:rPr>
          <w:rFonts w:hint="eastAsia" w:ascii="宋体" w:hAnsi="宋体" w:eastAsia="宋体" w:cs="宋体"/>
        </w:rPr>
      </w:pPr>
      <w:r>
        <w:rPr>
          <w:rFonts w:hint="eastAsia" w:ascii="宋体" w:hAnsi="宋体" w:eastAsia="宋体" w:cs="宋体"/>
        </w:rPr>
        <w:t>（十）银行为投标人出具的最近时期的资信证明或其他可以证明投标人资信的材料；</w:t>
      </w:r>
    </w:p>
    <w:p>
      <w:pPr>
        <w:pStyle w:val="20"/>
        <w:rPr>
          <w:rFonts w:hint="eastAsia" w:ascii="宋体" w:hAnsi="宋体" w:eastAsia="宋体" w:cs="宋体"/>
        </w:rPr>
      </w:pPr>
      <w:r>
        <w:rPr>
          <w:rFonts w:hint="eastAsia" w:ascii="宋体" w:hAnsi="宋体" w:eastAsia="宋体" w:cs="宋体"/>
        </w:rPr>
        <w:t>（十一）投标人被行政管理部门处罚情况说明；</w:t>
      </w:r>
    </w:p>
    <w:p>
      <w:pPr>
        <w:pStyle w:val="20"/>
        <w:rPr>
          <w:rFonts w:hint="eastAsia" w:ascii="宋体" w:hAnsi="宋体" w:eastAsia="宋体" w:cs="宋体"/>
        </w:rPr>
      </w:pPr>
      <w:r>
        <w:rPr>
          <w:rFonts w:hint="eastAsia" w:ascii="宋体" w:hAnsi="宋体" w:eastAsia="宋体" w:cs="宋体"/>
        </w:rPr>
        <w:t>（十二）对招标前期要求的“点对点应答”；</w:t>
      </w:r>
    </w:p>
    <w:p>
      <w:pPr>
        <w:pStyle w:val="20"/>
        <w:rPr>
          <w:rFonts w:hint="eastAsia" w:ascii="宋体" w:hAnsi="宋体" w:eastAsia="宋体" w:cs="宋体"/>
        </w:rPr>
      </w:pPr>
      <w:r>
        <w:rPr>
          <w:rFonts w:hint="eastAsia" w:ascii="宋体" w:hAnsi="宋体" w:eastAsia="宋体" w:cs="宋体"/>
        </w:rPr>
        <w:t>（十三）对特许经营协议全部内容实质性接受的确认书；</w:t>
      </w:r>
    </w:p>
    <w:p>
      <w:pPr>
        <w:pStyle w:val="20"/>
        <w:rPr>
          <w:rFonts w:hint="eastAsia" w:ascii="宋体" w:hAnsi="宋体" w:eastAsia="宋体" w:cs="宋体"/>
        </w:rPr>
      </w:pPr>
      <w:r>
        <w:rPr>
          <w:rFonts w:hint="eastAsia" w:ascii="宋体" w:hAnsi="宋体" w:eastAsia="宋体" w:cs="宋体"/>
        </w:rPr>
        <w:t>（十四）证明投标人提供的各项证明材料内容真实无误及有关复印件与原件完全一致的律师函或公证书；</w:t>
      </w:r>
    </w:p>
    <w:p>
      <w:pPr>
        <w:pStyle w:val="20"/>
        <w:rPr>
          <w:rFonts w:hint="eastAsia" w:ascii="宋体" w:hAnsi="宋体" w:eastAsia="宋体" w:cs="宋体"/>
        </w:rPr>
      </w:pPr>
      <w:r>
        <w:rPr>
          <w:rFonts w:hint="eastAsia" w:ascii="宋体" w:hAnsi="宋体" w:eastAsia="宋体" w:cs="宋体"/>
        </w:rPr>
        <w:t>第十三条 评标活动应当按照以下程序进行：</w:t>
      </w:r>
    </w:p>
    <w:p>
      <w:pPr>
        <w:pStyle w:val="20"/>
        <w:rPr>
          <w:rFonts w:hint="eastAsia" w:ascii="宋体" w:hAnsi="宋体" w:eastAsia="宋体" w:cs="宋体"/>
        </w:rPr>
      </w:pPr>
      <w:r>
        <w:rPr>
          <w:rFonts w:hint="eastAsia" w:ascii="宋体" w:hAnsi="宋体" w:eastAsia="宋体" w:cs="宋体"/>
        </w:rPr>
        <w:t>（一）成立由招标人代表和有关技术、经济、法律等方面专家组成的评标委员会，并分成工程建设、服务运营、经济等小组；</w:t>
      </w:r>
    </w:p>
    <w:p>
      <w:pPr>
        <w:pStyle w:val="20"/>
        <w:rPr>
          <w:rFonts w:hint="eastAsia" w:ascii="宋体" w:hAnsi="宋体" w:eastAsia="宋体" w:cs="宋体"/>
        </w:rPr>
      </w:pPr>
      <w:r>
        <w:rPr>
          <w:rFonts w:hint="eastAsia" w:ascii="宋体" w:hAnsi="宋体" w:eastAsia="宋体" w:cs="宋体"/>
        </w:rPr>
        <w:t>（二）评标委员会对投标文件进行评审和比较，并经过质询和公开答辩；</w:t>
      </w:r>
    </w:p>
    <w:p>
      <w:pPr>
        <w:pStyle w:val="20"/>
        <w:rPr>
          <w:rFonts w:hint="eastAsia" w:ascii="宋体" w:hAnsi="宋体" w:eastAsia="宋体" w:cs="宋体"/>
        </w:rPr>
      </w:pPr>
      <w:r>
        <w:rPr>
          <w:rFonts w:hint="eastAsia" w:ascii="宋体" w:hAnsi="宋体" w:eastAsia="宋体" w:cs="宋体"/>
        </w:rPr>
        <w:t>（三）评标委员按照招标文件确定的评标标准和方法，对投标人进行打分，并根据得分高低对投标人进行排名，由市政公用事业主管部门择优选择中标人；</w:t>
      </w:r>
    </w:p>
    <w:p>
      <w:pPr>
        <w:pStyle w:val="20"/>
        <w:rPr>
          <w:rFonts w:hint="eastAsia" w:ascii="宋体" w:hAnsi="宋体" w:eastAsia="宋体" w:cs="宋体"/>
        </w:rPr>
      </w:pPr>
      <w:r>
        <w:rPr>
          <w:rFonts w:hint="eastAsia" w:ascii="宋体" w:hAnsi="宋体" w:eastAsia="宋体" w:cs="宋体"/>
        </w:rPr>
        <w:t>（四）向社会公示中标结果，公示时间不少于20天。</w:t>
      </w:r>
    </w:p>
    <w:p>
      <w:pPr>
        <w:pStyle w:val="20"/>
        <w:rPr>
          <w:rFonts w:hint="eastAsia" w:ascii="宋体" w:hAnsi="宋体" w:eastAsia="宋体" w:cs="宋体"/>
          <w:lang w:val="en-US" w:eastAsia="zh-CN"/>
        </w:rPr>
      </w:pPr>
      <w:r>
        <w:rPr>
          <w:rFonts w:hint="eastAsia" w:ascii="宋体" w:hAnsi="宋体" w:eastAsia="宋体" w:cs="宋体"/>
        </w:rPr>
        <w:t>第十四条 公示期满，对中标结果没有异议的，报请当地政府批准后，由市政公用事业主管部门与中标者签订特许经营协议，授予特许经营权。签订的特许经营协议报上级市政公用事业主管部门备案。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2016-08-09T03:01:44Z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