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</w:p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</w:p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  <w:r>
        <w:rPr>
          <w:rFonts w:hint="eastAsia" w:ascii="微软雅黑" w:hAnsi="微软雅黑" w:eastAsia="微软雅黑"/>
          <w:sz w:val="40"/>
          <w:szCs w:val="32"/>
          <w:lang w:val="zh-CN"/>
        </w:rPr>
        <w:t>XXX 大学</w:t>
      </w:r>
    </w:p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</w:p>
    <w:p>
      <w:pPr>
        <w:spacing w:line="720" w:lineRule="auto"/>
        <w:jc w:val="center"/>
        <w:rPr>
          <w:rFonts w:ascii="微软雅黑" w:hAnsi="微软雅黑" w:eastAsia="微软雅黑"/>
          <w:sz w:val="36"/>
          <w:szCs w:val="36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建模大赛-房建组毕业设计任务指导书</w:t>
      </w:r>
    </w:p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设计题目：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团队名称：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队长姓名：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队员姓名：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指导教师：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jc w:val="right"/>
        <w:rPr>
          <w:rFonts w:ascii="微软雅黑" w:hAnsi="微软雅黑" w:eastAsia="微软雅黑"/>
          <w:sz w:val="36"/>
          <w:szCs w:val="36"/>
          <w:u w:val="single"/>
          <w:lang w:val="zh-CN"/>
        </w:rPr>
      </w:pPr>
    </w:p>
    <w:p>
      <w:pPr>
        <w:spacing w:line="720" w:lineRule="auto"/>
        <w:ind w:firstLine="6480" w:firstLineChars="1800"/>
        <w:jc w:val="left"/>
        <w:rPr>
          <w:rFonts w:ascii="微软雅黑" w:hAnsi="微软雅黑" w:eastAsia="微软雅黑"/>
          <w:sz w:val="36"/>
          <w:szCs w:val="36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XXXX 大学</w:t>
      </w:r>
    </w:p>
    <w:p>
      <w:pPr>
        <w:spacing w:line="720" w:lineRule="auto"/>
        <w:jc w:val="right"/>
        <w:rPr>
          <w:rFonts w:ascii="微软雅黑" w:hAnsi="微软雅黑" w:eastAsia="微软雅黑"/>
          <w:sz w:val="36"/>
          <w:szCs w:val="36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134" w:bottom="1418" w:left="1701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 xml:space="preserve">XXXX 年 XX月 </w:t>
      </w:r>
    </w:p>
    <w:sdt>
      <w:sdt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  <w:id w:val="8224423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>
          <w:pPr>
            <w:pStyle w:val="27"/>
            <w:jc w:val="center"/>
          </w:pPr>
          <w:r>
            <w:rPr>
              <w:rFonts w:ascii="黑体" w:hAnsi="黑体" w:eastAsia="黑体"/>
              <w:color w:val="auto"/>
              <w:sz w:val="30"/>
              <w:szCs w:val="30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30"/>
              <w:szCs w:val="30"/>
              <w:lang w:val="zh-CN"/>
            </w:rPr>
            <w:t xml:space="preserve">    </w:t>
          </w:r>
          <w:r>
            <w:rPr>
              <w:rFonts w:ascii="黑体" w:hAnsi="黑体" w:eastAsia="黑体"/>
              <w:color w:val="auto"/>
              <w:sz w:val="30"/>
              <w:szCs w:val="30"/>
              <w:lang w:val="zh-CN"/>
            </w:rPr>
            <w:t>录</w:t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"_Toc524946961" </w:instrText>
          </w:r>
          <w:r>
            <w:fldChar w:fldCharType="separate"/>
          </w:r>
          <w:r>
            <w:rPr>
              <w:rStyle w:val="15"/>
              <w:rFonts w:hint="eastAsia" w:ascii="微软雅黑" w:hAnsi="微软雅黑" w:eastAsia="微软雅黑"/>
              <w:b/>
              <w:bCs/>
              <w:kern w:val="0"/>
              <w:lang w:val="zh-CN"/>
            </w:rPr>
            <w:t>一、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15"/>
              <w:rFonts w:hint="eastAsia" w:ascii="微软雅黑" w:hAnsi="微软雅黑" w:eastAsia="微软雅黑"/>
              <w:b/>
              <w:bCs/>
              <w:kern w:val="0"/>
              <w:lang w:val="zh-CN"/>
            </w:rPr>
            <w:t>毕业设计目标及资料准备</w:t>
          </w:r>
          <w:r>
            <w:tab/>
          </w:r>
          <w:r>
            <w:fldChar w:fldCharType="begin"/>
          </w:r>
          <w:r>
            <w:instrText xml:space="preserve"> PAGEREF _Toc524946961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"_Toc524946962"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1</w:t>
          </w:r>
          <w:r>
            <w:rPr>
              <w:rStyle w:val="15"/>
              <w:rFonts w:hint="eastAsia" w:ascii="微软雅黑" w:hAnsi="微软雅黑" w:eastAsia="微软雅黑"/>
              <w:b/>
            </w:rPr>
            <w:t>、毕业设计的目标</w:t>
          </w:r>
          <w:r>
            <w:tab/>
          </w:r>
          <w:r>
            <w:fldChar w:fldCharType="begin"/>
          </w:r>
          <w:r>
            <w:instrText xml:space="preserve"> PAGEREF _Toc524946962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"_Toc524946963"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2</w:t>
          </w:r>
          <w:r>
            <w:rPr>
              <w:rStyle w:val="15"/>
              <w:rFonts w:hint="eastAsia" w:ascii="微软雅黑" w:hAnsi="微软雅黑" w:eastAsia="微软雅黑"/>
              <w:b/>
            </w:rPr>
            <w:t>、毕业设计基础资料</w:t>
          </w:r>
          <w:r>
            <w:tab/>
          </w:r>
          <w:r>
            <w:fldChar w:fldCharType="begin"/>
          </w:r>
          <w:r>
            <w:instrText xml:space="preserve"> PAGEREF _Toc524946963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"_Toc524946964" </w:instrText>
          </w:r>
          <w:r>
            <w:fldChar w:fldCharType="separate"/>
          </w:r>
          <w:r>
            <w:rPr>
              <w:rStyle w:val="15"/>
              <w:rFonts w:hint="eastAsia" w:ascii="微软雅黑" w:hAnsi="微软雅黑" w:eastAsia="微软雅黑"/>
              <w:b/>
              <w:bCs/>
              <w:kern w:val="0"/>
              <w:lang w:val="zh-CN"/>
            </w:rPr>
            <w:t>二、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15"/>
              <w:rFonts w:hint="eastAsia" w:ascii="微软雅黑" w:hAnsi="微软雅黑" w:eastAsia="微软雅黑"/>
              <w:b/>
              <w:bCs/>
              <w:kern w:val="0"/>
              <w:lang w:val="zh-CN"/>
            </w:rPr>
            <w:t>建模大赛启动准备工作</w:t>
          </w:r>
          <w:r>
            <w:tab/>
          </w:r>
          <w:r>
            <w:fldChar w:fldCharType="begin"/>
          </w:r>
          <w:r>
            <w:instrText xml:space="preserve"> PAGEREF _Toc524946964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"_Toc524946965"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1</w:t>
          </w:r>
          <w:r>
            <w:rPr>
              <w:rStyle w:val="15"/>
              <w:rFonts w:hint="eastAsia" w:ascii="微软雅黑" w:hAnsi="微软雅黑" w:eastAsia="微软雅黑"/>
              <w:b/>
            </w:rPr>
            <w:t>、团队组队与分工</w:t>
          </w:r>
          <w:r>
            <w:tab/>
          </w:r>
          <w:r>
            <w:fldChar w:fldCharType="begin"/>
          </w:r>
          <w:r>
            <w:instrText xml:space="preserve"> PAGEREF _Toc524946965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"_Toc524946966"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2</w:t>
          </w:r>
          <w:r>
            <w:rPr>
              <w:rStyle w:val="15"/>
              <w:rFonts w:hint="eastAsia" w:ascii="微软雅黑" w:hAnsi="微软雅黑" w:eastAsia="微软雅黑"/>
              <w:b/>
            </w:rPr>
            <w:t>、分配原则</w:t>
          </w:r>
          <w:r>
            <w:tab/>
          </w:r>
          <w:r>
            <w:fldChar w:fldCharType="begin"/>
          </w:r>
          <w:r>
            <w:instrText xml:space="preserve"> PAGEREF _Toc524946966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"_Toc524946967"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3</w:t>
          </w:r>
          <w:r>
            <w:rPr>
              <w:rStyle w:val="15"/>
              <w:rFonts w:hint="eastAsia" w:ascii="微软雅黑" w:hAnsi="微软雅黑" w:eastAsia="微软雅黑"/>
              <w:b/>
            </w:rPr>
            <w:t>、建模大赛任务内容及案例选取原则</w:t>
          </w:r>
          <w:r>
            <w:tab/>
          </w:r>
          <w:r>
            <w:fldChar w:fldCharType="begin"/>
          </w:r>
          <w:r>
            <w:instrText xml:space="preserve"> PAGEREF _Toc524946967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"_Toc524946968"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4</w:t>
          </w:r>
          <w:r>
            <w:rPr>
              <w:rStyle w:val="15"/>
              <w:rFonts w:hint="eastAsia" w:ascii="微软雅黑" w:hAnsi="微软雅黑" w:eastAsia="微软雅黑"/>
              <w:b/>
            </w:rPr>
            <w:t>、软件安装准备及学习路径</w:t>
          </w:r>
          <w:r>
            <w:tab/>
          </w:r>
          <w:r>
            <w:fldChar w:fldCharType="begin"/>
          </w:r>
          <w:r>
            <w:instrText xml:space="preserve"> PAGEREF _Toc524946968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"_Toc524946969" </w:instrText>
          </w:r>
          <w:r>
            <w:fldChar w:fldCharType="separate"/>
          </w:r>
          <w:r>
            <w:rPr>
              <w:rStyle w:val="15"/>
              <w:rFonts w:hint="eastAsia" w:ascii="微软雅黑" w:hAnsi="微软雅黑" w:eastAsia="微软雅黑"/>
              <w:b/>
              <w:bCs/>
              <w:kern w:val="0"/>
              <w:lang w:val="zh-CN"/>
            </w:rPr>
            <w:t>三、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15"/>
              <w:rFonts w:hint="eastAsia" w:ascii="微软雅黑" w:hAnsi="微软雅黑" w:eastAsia="微软雅黑"/>
              <w:b/>
              <w:bCs/>
              <w:kern w:val="0"/>
              <w:lang w:val="zh-CN"/>
            </w:rPr>
            <w:t>建模大赛实施与软件选择指导</w:t>
          </w:r>
          <w:r>
            <w:tab/>
          </w:r>
          <w:r>
            <w:fldChar w:fldCharType="begin"/>
          </w:r>
          <w:r>
            <w:instrText xml:space="preserve"> PAGEREF _Toc524946969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"_Toc524946970"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1</w:t>
          </w:r>
          <w:r>
            <w:rPr>
              <w:rStyle w:val="15"/>
              <w:rFonts w:hint="eastAsia" w:ascii="微软雅黑" w:hAnsi="微软雅黑" w:eastAsia="微软雅黑"/>
              <w:b/>
            </w:rPr>
            <w:t>、建筑、结构模型创建</w:t>
          </w:r>
          <w:r>
            <w:tab/>
          </w:r>
          <w:r>
            <w:fldChar w:fldCharType="begin"/>
          </w:r>
          <w:r>
            <w:instrText xml:space="preserve"> PAGEREF _Toc524946970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"_Toc524946971"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2</w:t>
          </w:r>
          <w:r>
            <w:rPr>
              <w:rStyle w:val="15"/>
              <w:rFonts w:hint="eastAsia" w:ascii="微软雅黑" w:hAnsi="微软雅黑" w:eastAsia="微软雅黑"/>
              <w:b/>
            </w:rPr>
            <w:t>、机电模型创建</w:t>
          </w:r>
          <w:r>
            <w:tab/>
          </w:r>
          <w:r>
            <w:fldChar w:fldCharType="begin"/>
          </w:r>
          <w:r>
            <w:instrText xml:space="preserve"> PAGEREF _Toc524946971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3</w:t>
          </w:r>
          <w:r>
            <w:rPr>
              <w:rStyle w:val="15"/>
              <w:rFonts w:hint="eastAsia" w:ascii="微软雅黑" w:hAnsi="微软雅黑" w:eastAsia="微软雅黑"/>
              <w:b/>
            </w:rPr>
            <w:t>、场地布置模型创建</w:t>
          </w:r>
          <w:r>
            <w:tab/>
          </w:r>
          <w:r>
            <w:fldChar w:fldCharType="begin"/>
          </w:r>
          <w:r>
            <w:instrText xml:space="preserve"> PAGEREF _Toc524946972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4</w:t>
          </w:r>
          <w:r>
            <w:rPr>
              <w:rStyle w:val="15"/>
              <w:rFonts w:hint="eastAsia" w:ascii="微软雅黑" w:hAnsi="微软雅黑" w:eastAsia="微软雅黑"/>
              <w:b/>
            </w:rPr>
            <w:t>、多专业模型工作集创建</w:t>
          </w:r>
          <w:r>
            <w:tab/>
          </w:r>
          <w:r>
            <w:fldChar w:fldCharType="begin"/>
          </w:r>
          <w:r>
            <w:instrText xml:space="preserve"> PAGEREF _Toc524946973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"_Toc524946974"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5</w:t>
          </w:r>
          <w:r>
            <w:rPr>
              <w:rStyle w:val="15"/>
              <w:rFonts w:hint="eastAsia" w:ascii="微软雅黑" w:hAnsi="微软雅黑" w:eastAsia="微软雅黑"/>
              <w:b/>
            </w:rPr>
            <w:t>、成果汇总</w:t>
          </w:r>
          <w:r>
            <w:tab/>
          </w:r>
          <w:r>
            <w:fldChar w:fldCharType="begin"/>
          </w:r>
          <w:r>
            <w:instrText xml:space="preserve"> PAGEREF _Toc524946974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"_Toc524946975" </w:instrText>
          </w:r>
          <w:r>
            <w:fldChar w:fldCharType="separate"/>
          </w:r>
          <w:r>
            <w:rPr>
              <w:rStyle w:val="15"/>
              <w:rFonts w:hint="eastAsia" w:ascii="微软雅黑" w:hAnsi="微软雅黑" w:eastAsia="微软雅黑"/>
              <w:b/>
              <w:bCs/>
              <w:kern w:val="0"/>
              <w:lang w:val="zh-CN"/>
            </w:rPr>
            <w:t>四、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15"/>
              <w:rFonts w:hint="eastAsia" w:ascii="微软雅黑" w:hAnsi="微软雅黑" w:eastAsia="微软雅黑"/>
              <w:b/>
              <w:bCs/>
              <w:kern w:val="0"/>
              <w:lang w:val="zh-CN"/>
            </w:rPr>
            <w:t>建模大赛成果提交</w:t>
          </w:r>
          <w:r>
            <w:tab/>
          </w:r>
          <w:r>
            <w:fldChar w:fldCharType="begin"/>
          </w:r>
          <w:r>
            <w:instrText xml:space="preserve"> PAGEREF _Toc524946975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1</w:t>
          </w:r>
          <w:r>
            <w:rPr>
              <w:rStyle w:val="15"/>
              <w:rFonts w:hint="eastAsia" w:ascii="微软雅黑" w:hAnsi="微软雅黑" w:eastAsia="微软雅黑"/>
              <w:b/>
            </w:rPr>
            <w:t>、建筑、结构模型的提交</w:t>
          </w:r>
          <w:r>
            <w:tab/>
          </w:r>
          <w:r>
            <w:fldChar w:fldCharType="begin"/>
          </w:r>
          <w:r>
            <w:instrText xml:space="preserve"> PAGEREF _Toc524946976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2</w:t>
          </w:r>
          <w:r>
            <w:rPr>
              <w:rStyle w:val="15"/>
              <w:rFonts w:hint="eastAsia" w:ascii="微软雅黑" w:hAnsi="微软雅黑" w:eastAsia="微软雅黑"/>
              <w:b/>
            </w:rPr>
            <w:t>、机电模型的提交</w:t>
          </w:r>
          <w:r>
            <w:tab/>
          </w:r>
          <w:r>
            <w:fldChar w:fldCharType="begin"/>
          </w:r>
          <w:r>
            <w:instrText xml:space="preserve"> PAGEREF _Toc524946977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"_Toc524946978"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  <w:b/>
            </w:rPr>
            <w:t>3</w:t>
          </w:r>
          <w:r>
            <w:rPr>
              <w:rStyle w:val="15"/>
              <w:rFonts w:hint="eastAsia" w:ascii="微软雅黑" w:hAnsi="微软雅黑" w:eastAsia="微软雅黑"/>
              <w:b/>
            </w:rPr>
            <w:t>、场地布置模型的提交</w:t>
          </w:r>
          <w:r>
            <w:tab/>
          </w:r>
          <w:r>
            <w:fldChar w:fldCharType="begin"/>
          </w:r>
          <w:r>
            <w:instrText xml:space="preserve"> PAGEREF _Toc524946978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widowControl/>
        <w:jc w:val="left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r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br w:type="page"/>
      </w:r>
    </w:p>
    <w:p>
      <w:pPr>
        <w:pStyle w:val="2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bookmarkStart w:id="0" w:name="_Toc524946961"/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毕业设计目标及资料准备</w:t>
      </w:r>
      <w:bookmarkEnd w:id="0"/>
    </w:p>
    <w:p>
      <w:pPr>
        <w:pStyle w:val="23"/>
        <w:autoSpaceDE w:val="0"/>
        <w:autoSpaceDN w:val="0"/>
        <w:adjustRightInd w:val="0"/>
        <w:spacing w:line="240" w:lineRule="auto"/>
        <w:ind w:left="630" w:firstLine="0" w:firstLineChars="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" w:name="_Toc524946962"/>
      <w:r>
        <w:rPr>
          <w:rFonts w:ascii="微软雅黑" w:hAnsi="微软雅黑" w:eastAsia="微软雅黑"/>
          <w:b/>
          <w:color w:val="000000"/>
          <w:sz w:val="24"/>
        </w:rPr>
        <w:t>1</w:t>
      </w:r>
      <w:r>
        <w:rPr>
          <w:rFonts w:hint="eastAsia" w:ascii="微软雅黑" w:hAnsi="微软雅黑" w:eastAsia="微软雅黑"/>
          <w:b/>
          <w:color w:val="000000"/>
          <w:sz w:val="24"/>
        </w:rPr>
        <w:t>、</w:t>
      </w:r>
      <w:r>
        <w:rPr>
          <w:rFonts w:ascii="微软雅黑" w:hAnsi="微软雅黑" w:eastAsia="微软雅黑"/>
          <w:b/>
          <w:color w:val="000000"/>
          <w:sz w:val="24"/>
        </w:rPr>
        <w:t>毕业设计的</w:t>
      </w:r>
      <w:r>
        <w:rPr>
          <w:rFonts w:hint="eastAsia" w:ascii="微软雅黑" w:hAnsi="微软雅黑" w:eastAsia="微软雅黑"/>
          <w:b/>
          <w:color w:val="000000"/>
          <w:sz w:val="24"/>
        </w:rPr>
        <w:t>目标</w:t>
      </w:r>
      <w:bookmarkEnd w:id="1"/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培养学生综合运用本专业基础理论、基本知识和基本技能分析解决实际问题的能力，贯彻落实国家《2016-2020年建筑业信息化发展纲要》和《国家中长期人才发展规划纲要（2010-2020年)》的有关内容，推动建筑行业信息化建设。通过</w:t>
      </w:r>
      <w:r>
        <w:rPr>
          <w:rFonts w:ascii="微软雅黑" w:hAnsi="微软雅黑" w:eastAsia="微软雅黑"/>
          <w:sz w:val="24"/>
          <w:szCs w:val="24"/>
        </w:rPr>
        <w:t>联合毕业设计</w:t>
      </w:r>
      <w:r>
        <w:rPr>
          <w:rFonts w:hint="eastAsia" w:ascii="微软雅黑" w:hAnsi="微软雅黑" w:eastAsia="微软雅黑"/>
          <w:sz w:val="24"/>
          <w:szCs w:val="24"/>
        </w:rPr>
        <w:t>使学生充分利用所学</w:t>
      </w:r>
      <w:r>
        <w:rPr>
          <w:rFonts w:ascii="微软雅黑" w:hAnsi="微软雅黑" w:eastAsia="微软雅黑"/>
          <w:sz w:val="24"/>
          <w:szCs w:val="24"/>
        </w:rPr>
        <w:t xml:space="preserve">的专业知识，纵横结合，理论联系实际，独立开展工作，完成设计任务书所规定的任务。 </w:t>
      </w:r>
      <w:r>
        <w:rPr>
          <w:rFonts w:hint="eastAsia" w:ascii="微软雅黑" w:hAnsi="微软雅黑" w:eastAsia="微软雅黑"/>
          <w:sz w:val="24"/>
          <w:szCs w:val="24"/>
        </w:rPr>
        <w:t>并在实施过程中挖掘BIM技术在智慧建筑、智慧建造的应用价值，掌握BIM技能，为学生走上工作岗位打下基础。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毕业设计的目的主要为培养学生以下能力： 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1）复习和巩固所学的各科专业知识，培养综合运用理论技能； 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2）培养和锻炼学生的沟通能力、团队协作的能力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3）培养</w:t>
      </w:r>
      <w:r>
        <w:rPr>
          <w:rFonts w:hint="eastAsia" w:ascii="微软雅黑" w:hAnsi="微软雅黑" w:eastAsia="微软雅黑"/>
          <w:sz w:val="24"/>
          <w:szCs w:val="24"/>
        </w:rPr>
        <w:t>学生图纸分析</w:t>
      </w:r>
      <w:r>
        <w:rPr>
          <w:rFonts w:ascii="微软雅黑" w:hAnsi="微软雅黑" w:eastAsia="微软雅黑"/>
          <w:sz w:val="24"/>
          <w:szCs w:val="24"/>
        </w:rPr>
        <w:t>能力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4）培养和提高学生的自学能力，运用计算机辅助解决图纸问题的能力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</w:t>
      </w:r>
      <w:r>
        <w:rPr>
          <w:rFonts w:ascii="微软雅黑" w:hAnsi="微软雅黑" w:eastAsia="微软雅黑"/>
          <w:sz w:val="24"/>
          <w:szCs w:val="24"/>
        </w:rPr>
        <w:t>）培养学生调查研究与信息收集，整理的能力。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2" w:name="_Toc524946963"/>
      <w:r>
        <w:rPr>
          <w:rFonts w:ascii="微软雅黑" w:hAnsi="微软雅黑" w:eastAsia="微软雅黑"/>
          <w:b/>
          <w:color w:val="000000"/>
          <w:sz w:val="24"/>
        </w:rPr>
        <w:t>2、毕业设计基础资料</w:t>
      </w:r>
      <w:bookmarkEnd w:id="2"/>
      <w:r>
        <w:rPr>
          <w:rFonts w:ascii="微软雅黑" w:hAnsi="微软雅黑" w:eastAsia="微软雅黑"/>
          <w:b/>
          <w:color w:val="000000"/>
          <w:sz w:val="24"/>
        </w:rPr>
        <w:t xml:space="preserve"> 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1）基础资料工程案例信息资料、图纸，相应的法律法规范；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2）工程案例要求 本工程位于 XX 省 XX 市 XX 区，结构类型 XXX，主要用于 XXX（项目用途），层数地上 XX 层/地下 XX 层，建筑面积 XX 平米(≥</w:t>
      </w:r>
      <w:r>
        <w:rPr>
          <w:rFonts w:hint="eastAsia" w:ascii="微软雅黑" w:hAnsi="微软雅黑" w:eastAsia="微软雅黑"/>
          <w:sz w:val="24"/>
          <w:szCs w:val="24"/>
        </w:rPr>
        <w:t>10</w:t>
      </w:r>
      <w:r>
        <w:rPr>
          <w:rFonts w:ascii="微软雅黑" w:hAnsi="微软雅黑" w:eastAsia="微软雅黑"/>
          <w:sz w:val="24"/>
          <w:szCs w:val="24"/>
        </w:rPr>
        <w:t>000</w:t>
      </w:r>
      <w:r>
        <w:rPr>
          <w:rFonts w:hint="eastAsia" w:ascii="宋体" w:hAnsi="宋体" w:cs="宋体"/>
          <w:sz w:val="24"/>
          <w:szCs w:val="24"/>
        </w:rPr>
        <w:t>㎡</w:t>
      </w:r>
      <w:r>
        <w:rPr>
          <w:rFonts w:ascii="微软雅黑" w:hAnsi="微软雅黑" w:eastAsia="微软雅黑"/>
          <w:sz w:val="24"/>
          <w:szCs w:val="24"/>
        </w:rPr>
        <w:t>)；工程案例</w:t>
      </w:r>
      <w:r>
        <w:rPr>
          <w:rFonts w:hint="eastAsia" w:ascii="微软雅黑" w:hAnsi="微软雅黑" w:eastAsia="微软雅黑"/>
          <w:sz w:val="24"/>
          <w:szCs w:val="24"/>
        </w:rPr>
        <w:t>图纸</w:t>
      </w:r>
      <w:r>
        <w:rPr>
          <w:rFonts w:ascii="微软雅黑" w:hAnsi="微软雅黑" w:eastAsia="微软雅黑"/>
          <w:sz w:val="24"/>
          <w:szCs w:val="24"/>
        </w:rPr>
        <w:t>需包含</w:t>
      </w:r>
      <w:r>
        <w:rPr>
          <w:rFonts w:hint="eastAsia" w:ascii="微软雅黑" w:hAnsi="微软雅黑" w:eastAsia="微软雅黑"/>
          <w:sz w:val="24"/>
          <w:szCs w:val="24"/>
        </w:rPr>
        <w:t>建筑、结构、机电图纸</w:t>
      </w:r>
      <w:r>
        <w:rPr>
          <w:rFonts w:ascii="微软雅黑" w:hAnsi="微软雅黑" w:eastAsia="微软雅黑"/>
          <w:sz w:val="24"/>
          <w:szCs w:val="24"/>
        </w:rPr>
        <w:t xml:space="preserve">（给排水、电气、暖通、消防，不少于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 个专业）</w:t>
      </w:r>
      <w:r>
        <w:rPr>
          <w:rFonts w:hint="eastAsia" w:ascii="微软雅黑" w:hAnsi="微软雅黑" w:eastAsia="微软雅黑"/>
          <w:sz w:val="24"/>
          <w:szCs w:val="24"/>
        </w:rPr>
        <w:t>、施工现场总平面布置图</w:t>
      </w:r>
      <w:r>
        <w:rPr>
          <w:rFonts w:ascii="微软雅黑" w:hAnsi="微软雅黑" w:eastAsia="微软雅黑"/>
          <w:sz w:val="24"/>
          <w:szCs w:val="24"/>
        </w:rPr>
        <w:t xml:space="preserve">。 </w:t>
      </w:r>
    </w:p>
    <w:p>
      <w:pPr>
        <w:pStyle w:val="2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bookmarkStart w:id="3" w:name="_Toc524946964"/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建模大赛启动准备工作</w:t>
      </w:r>
      <w:bookmarkEnd w:id="3"/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4" w:name="_Toc524946965"/>
      <w:r>
        <w:rPr>
          <w:rFonts w:hint="eastAsia" w:ascii="微软雅黑" w:hAnsi="微软雅黑" w:eastAsia="微软雅黑"/>
          <w:b/>
          <w:color w:val="000000"/>
          <w:sz w:val="24"/>
        </w:rPr>
        <w:t>1</w:t>
      </w:r>
      <w:r>
        <w:rPr>
          <w:rFonts w:ascii="微软雅黑" w:hAnsi="微软雅黑" w:eastAsia="微软雅黑"/>
          <w:b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</w:rPr>
        <w:t>团队</w:t>
      </w:r>
      <w:r>
        <w:rPr>
          <w:rFonts w:ascii="微软雅黑" w:hAnsi="微软雅黑" w:eastAsia="微软雅黑"/>
          <w:b/>
          <w:color w:val="000000"/>
          <w:sz w:val="24"/>
        </w:rPr>
        <w:t>组队与分工</w:t>
      </w:r>
      <w:bookmarkEnd w:id="4"/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建模大赛</w:t>
      </w:r>
      <w:r>
        <w:rPr>
          <w:rFonts w:ascii="微软雅黑" w:hAnsi="微软雅黑" w:eastAsia="微软雅黑"/>
          <w:sz w:val="24"/>
          <w:szCs w:val="24"/>
        </w:rPr>
        <w:t>要求</w:t>
      </w:r>
      <w:r>
        <w:rPr>
          <w:rFonts w:hint="eastAsia" w:ascii="微软雅黑" w:hAnsi="微软雅黑" w:eastAsia="微软雅黑"/>
          <w:sz w:val="24"/>
          <w:szCs w:val="24"/>
        </w:rPr>
        <w:t>参赛</w:t>
      </w:r>
      <w:r>
        <w:rPr>
          <w:rFonts w:ascii="微软雅黑" w:hAnsi="微软雅黑" w:eastAsia="微软雅黑"/>
          <w:sz w:val="24"/>
          <w:szCs w:val="24"/>
        </w:rPr>
        <w:t>团队</w:t>
      </w:r>
      <w:r>
        <w:rPr>
          <w:rFonts w:hint="eastAsia" w:ascii="微软雅黑" w:hAnsi="微软雅黑" w:eastAsia="微软雅黑"/>
          <w:sz w:val="24"/>
          <w:szCs w:val="24"/>
        </w:rPr>
        <w:t>组队协作</w:t>
      </w:r>
      <w:r>
        <w:rPr>
          <w:rFonts w:ascii="微软雅黑" w:hAnsi="微软雅黑" w:eastAsia="微软雅黑"/>
          <w:sz w:val="24"/>
          <w:szCs w:val="24"/>
        </w:rPr>
        <w:t>完成，</w:t>
      </w:r>
      <w:r>
        <w:rPr>
          <w:rFonts w:hint="eastAsia" w:ascii="微软雅黑" w:hAnsi="微软雅黑" w:eastAsia="微软雅黑"/>
          <w:sz w:val="24"/>
          <w:szCs w:val="24"/>
        </w:rPr>
        <w:t>一般由3-5人</w:t>
      </w:r>
      <w:r>
        <w:rPr>
          <w:rFonts w:ascii="微软雅黑" w:hAnsi="微软雅黑" w:eastAsia="微软雅黑"/>
          <w:sz w:val="24"/>
          <w:szCs w:val="24"/>
        </w:rPr>
        <w:t>组队完成，</w:t>
      </w:r>
      <w:r>
        <w:rPr>
          <w:rFonts w:hint="eastAsia" w:ascii="微软雅黑" w:hAnsi="微软雅黑" w:eastAsia="微软雅黑"/>
          <w:sz w:val="24"/>
          <w:szCs w:val="24"/>
        </w:rPr>
        <w:t>1-2位指导教师和1位企业人员（可选）组成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参赛</w:t>
      </w:r>
      <w:r>
        <w:rPr>
          <w:rFonts w:ascii="微软雅黑" w:hAnsi="微软雅黑" w:eastAsia="微软雅黑"/>
          <w:sz w:val="24"/>
          <w:szCs w:val="24"/>
        </w:rPr>
        <w:t>团队可按照</w:t>
      </w:r>
      <w:r>
        <w:rPr>
          <w:rFonts w:hint="eastAsia" w:ascii="微软雅黑" w:hAnsi="微软雅黑" w:eastAsia="微软雅黑"/>
          <w:sz w:val="24"/>
          <w:szCs w:val="24"/>
        </w:rPr>
        <w:t>报名</w:t>
      </w:r>
      <w:r>
        <w:rPr>
          <w:rFonts w:ascii="微软雅黑" w:hAnsi="微软雅黑" w:eastAsia="微软雅黑"/>
          <w:sz w:val="24"/>
          <w:szCs w:val="24"/>
        </w:rPr>
        <w:t>参赛</w:t>
      </w:r>
      <w:r>
        <w:rPr>
          <w:rFonts w:hint="eastAsia" w:ascii="微软雅黑" w:hAnsi="微软雅黑" w:eastAsia="微软雅黑"/>
          <w:sz w:val="24"/>
          <w:szCs w:val="24"/>
        </w:rPr>
        <w:t>模块中</w:t>
      </w:r>
      <w:r>
        <w:rPr>
          <w:rFonts w:ascii="微软雅黑" w:hAnsi="微软雅黑" w:eastAsia="微软雅黑"/>
          <w:sz w:val="24"/>
          <w:szCs w:val="24"/>
        </w:rPr>
        <w:t>的相关内容拆分</w:t>
      </w:r>
      <w:r>
        <w:rPr>
          <w:rFonts w:hint="eastAsia" w:ascii="微软雅黑" w:hAnsi="微软雅黑" w:eastAsia="微软雅黑"/>
          <w:sz w:val="24"/>
          <w:szCs w:val="24"/>
        </w:rPr>
        <w:t>给团队</w:t>
      </w:r>
      <w:r>
        <w:rPr>
          <w:rFonts w:ascii="微软雅黑" w:hAnsi="微软雅黑" w:eastAsia="微软雅黑"/>
          <w:sz w:val="24"/>
          <w:szCs w:val="24"/>
        </w:rPr>
        <w:t>成员，</w:t>
      </w:r>
      <w:r>
        <w:rPr>
          <w:rFonts w:hint="eastAsia" w:ascii="微软雅黑" w:hAnsi="微软雅黑" w:eastAsia="微软雅黑"/>
          <w:sz w:val="24"/>
          <w:szCs w:val="24"/>
        </w:rPr>
        <w:t>通过团队</w:t>
      </w:r>
      <w:r>
        <w:rPr>
          <w:rFonts w:ascii="微软雅黑" w:hAnsi="微软雅黑" w:eastAsia="微软雅黑"/>
          <w:sz w:val="24"/>
          <w:szCs w:val="24"/>
        </w:rPr>
        <w:t>分工</w:t>
      </w:r>
      <w:r>
        <w:rPr>
          <w:rFonts w:hint="eastAsia" w:ascii="微软雅黑" w:hAnsi="微软雅黑" w:eastAsia="微软雅黑"/>
          <w:sz w:val="24"/>
          <w:szCs w:val="24"/>
        </w:rPr>
        <w:t>协作，按照</w:t>
      </w:r>
      <w:r>
        <w:rPr>
          <w:rFonts w:ascii="微软雅黑" w:hAnsi="微软雅黑" w:eastAsia="微软雅黑"/>
          <w:sz w:val="24"/>
          <w:szCs w:val="24"/>
        </w:rPr>
        <w:t>任务书的相关</w:t>
      </w:r>
      <w:r>
        <w:rPr>
          <w:rFonts w:hint="eastAsia" w:ascii="微软雅黑" w:hAnsi="微软雅黑" w:eastAsia="微软雅黑"/>
          <w:sz w:val="24"/>
          <w:szCs w:val="24"/>
        </w:rPr>
        <w:t>要求</w:t>
      </w:r>
      <w:r>
        <w:rPr>
          <w:rFonts w:ascii="微软雅黑" w:hAnsi="微软雅黑" w:eastAsia="微软雅黑"/>
          <w:sz w:val="24"/>
          <w:szCs w:val="24"/>
        </w:rPr>
        <w:t>完成</w:t>
      </w:r>
      <w:r>
        <w:rPr>
          <w:rFonts w:hint="eastAsia" w:ascii="微软雅黑" w:hAnsi="微软雅黑" w:eastAsia="微软雅黑"/>
          <w:sz w:val="24"/>
          <w:szCs w:val="24"/>
        </w:rPr>
        <w:t>作品制作与</w:t>
      </w:r>
      <w:r>
        <w:rPr>
          <w:rFonts w:ascii="微软雅黑" w:hAnsi="微软雅黑" w:eastAsia="微软雅黑"/>
          <w:sz w:val="24"/>
          <w:szCs w:val="24"/>
        </w:rPr>
        <w:t>提交。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5" w:name="_Toc524946966"/>
      <w:r>
        <w:rPr>
          <w:rFonts w:hint="eastAsia" w:ascii="微软雅黑" w:hAnsi="微软雅黑" w:eastAsia="微软雅黑"/>
          <w:b/>
          <w:color w:val="000000"/>
          <w:sz w:val="24"/>
        </w:rPr>
        <w:t>2、分配</w:t>
      </w:r>
      <w:r>
        <w:rPr>
          <w:rFonts w:ascii="微软雅黑" w:hAnsi="微软雅黑" w:eastAsia="微软雅黑"/>
          <w:b/>
          <w:color w:val="000000"/>
          <w:sz w:val="24"/>
        </w:rPr>
        <w:t>原则</w:t>
      </w:r>
      <w:bookmarkEnd w:id="5"/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3-5名成员</w:t>
      </w:r>
      <w:r>
        <w:rPr>
          <w:rFonts w:ascii="微软雅黑" w:hAnsi="微软雅黑" w:eastAsia="微软雅黑"/>
          <w:sz w:val="24"/>
          <w:szCs w:val="24"/>
        </w:rPr>
        <w:t>之间</w:t>
      </w:r>
      <w:r>
        <w:rPr>
          <w:rFonts w:hint="eastAsia" w:ascii="微软雅黑" w:hAnsi="微软雅黑" w:eastAsia="微软雅黑"/>
          <w:sz w:val="24"/>
          <w:szCs w:val="24"/>
        </w:rPr>
        <w:t>可</w:t>
      </w:r>
      <w:r>
        <w:rPr>
          <w:rFonts w:ascii="微软雅黑" w:hAnsi="微软雅黑" w:eastAsia="微软雅黑"/>
          <w:sz w:val="24"/>
          <w:szCs w:val="24"/>
        </w:rPr>
        <w:t>根据如下原则进行任务分配与合作：</w:t>
      </w:r>
    </w:p>
    <w:p>
      <w:pPr>
        <w:pStyle w:val="6"/>
        <w:numPr>
          <w:ilvl w:val="0"/>
          <w:numId w:val="2"/>
        </w:numPr>
        <w:spacing w:line="240" w:lineRule="auto"/>
        <w:ind w:left="0" w:firstLine="426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每个参赛团队</w:t>
      </w:r>
      <w:r>
        <w:rPr>
          <w:rFonts w:ascii="微软雅黑" w:hAnsi="微软雅黑" w:eastAsia="微软雅黑"/>
          <w:bCs/>
          <w:sz w:val="24"/>
          <w:szCs w:val="24"/>
        </w:rPr>
        <w:t>推举出一名队长，负责整</w:t>
      </w:r>
      <w:r>
        <w:rPr>
          <w:rFonts w:hint="eastAsia" w:ascii="微软雅黑" w:hAnsi="微软雅黑" w:eastAsia="微软雅黑"/>
          <w:bCs/>
          <w:sz w:val="24"/>
          <w:szCs w:val="24"/>
        </w:rPr>
        <w:t>个</w:t>
      </w:r>
      <w:r>
        <w:rPr>
          <w:rFonts w:ascii="微软雅黑" w:hAnsi="微软雅黑" w:eastAsia="微软雅黑"/>
          <w:bCs/>
          <w:sz w:val="24"/>
          <w:szCs w:val="24"/>
        </w:rPr>
        <w:t>项目的分工</w:t>
      </w:r>
      <w:r>
        <w:rPr>
          <w:rFonts w:hint="eastAsia" w:ascii="微软雅黑" w:hAnsi="微软雅黑" w:eastAsia="微软雅黑"/>
          <w:bCs/>
          <w:sz w:val="24"/>
          <w:szCs w:val="24"/>
        </w:rPr>
        <w:t>合作</w:t>
      </w:r>
      <w:r>
        <w:rPr>
          <w:rFonts w:ascii="微软雅黑" w:hAnsi="微软雅黑" w:eastAsia="微软雅黑"/>
          <w:bCs/>
          <w:sz w:val="24"/>
          <w:szCs w:val="24"/>
        </w:rPr>
        <w:t>、</w:t>
      </w:r>
      <w:r>
        <w:rPr>
          <w:rFonts w:hint="eastAsia" w:ascii="微软雅黑" w:hAnsi="微软雅黑" w:eastAsia="微软雅黑"/>
          <w:bCs/>
          <w:sz w:val="24"/>
          <w:szCs w:val="24"/>
        </w:rPr>
        <w:t>任务</w:t>
      </w:r>
      <w:r>
        <w:rPr>
          <w:rFonts w:ascii="微软雅黑" w:hAnsi="微软雅黑" w:eastAsia="微软雅黑"/>
          <w:bCs/>
          <w:sz w:val="24"/>
          <w:szCs w:val="24"/>
        </w:rPr>
        <w:t>实施、</w:t>
      </w:r>
      <w:r>
        <w:rPr>
          <w:rFonts w:hint="eastAsia" w:ascii="微软雅黑" w:hAnsi="微软雅黑" w:eastAsia="微软雅黑"/>
          <w:bCs/>
          <w:sz w:val="24"/>
          <w:szCs w:val="24"/>
        </w:rPr>
        <w:t>进度控制</w:t>
      </w:r>
      <w:r>
        <w:rPr>
          <w:rFonts w:ascii="微软雅黑" w:hAnsi="微软雅黑" w:eastAsia="微软雅黑"/>
          <w:bCs/>
          <w:sz w:val="24"/>
          <w:szCs w:val="24"/>
        </w:rPr>
        <w:t>及</w:t>
      </w:r>
      <w:r>
        <w:rPr>
          <w:rFonts w:hint="eastAsia" w:ascii="微软雅黑" w:hAnsi="微软雅黑" w:eastAsia="微软雅黑"/>
          <w:bCs/>
          <w:sz w:val="24"/>
          <w:szCs w:val="24"/>
        </w:rPr>
        <w:t>成果</w:t>
      </w:r>
      <w:r>
        <w:rPr>
          <w:rFonts w:ascii="微软雅黑" w:hAnsi="微软雅黑" w:eastAsia="微软雅黑"/>
          <w:bCs/>
          <w:sz w:val="24"/>
          <w:szCs w:val="24"/>
        </w:rPr>
        <w:t>汇总</w:t>
      </w:r>
      <w:r>
        <w:rPr>
          <w:rFonts w:hint="eastAsia" w:ascii="微软雅黑" w:hAnsi="微软雅黑" w:eastAsia="微软雅黑"/>
          <w:bCs/>
          <w:sz w:val="24"/>
          <w:szCs w:val="24"/>
        </w:rPr>
        <w:t>；</w:t>
      </w:r>
    </w:p>
    <w:p>
      <w:pPr>
        <w:pStyle w:val="6"/>
        <w:numPr>
          <w:ilvl w:val="0"/>
          <w:numId w:val="2"/>
        </w:numPr>
        <w:spacing w:line="240" w:lineRule="auto"/>
        <w:ind w:left="0" w:firstLine="426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团队每个成员</w:t>
      </w:r>
      <w:r>
        <w:rPr>
          <w:rFonts w:ascii="微软雅黑" w:hAnsi="微软雅黑" w:eastAsia="微软雅黑"/>
          <w:bCs/>
          <w:sz w:val="24"/>
          <w:szCs w:val="24"/>
        </w:rPr>
        <w:t>可根据队长的分工</w:t>
      </w:r>
      <w:r>
        <w:rPr>
          <w:rFonts w:hint="eastAsia" w:ascii="微软雅黑" w:hAnsi="微软雅黑" w:eastAsia="微软雅黑"/>
          <w:bCs/>
          <w:sz w:val="24"/>
          <w:szCs w:val="24"/>
        </w:rPr>
        <w:t>，</w:t>
      </w:r>
      <w:r>
        <w:rPr>
          <w:rFonts w:ascii="微软雅黑" w:hAnsi="微软雅黑" w:eastAsia="微软雅黑"/>
          <w:bCs/>
          <w:sz w:val="24"/>
          <w:szCs w:val="24"/>
        </w:rPr>
        <w:t>领取各自负责的</w:t>
      </w:r>
      <w:r>
        <w:rPr>
          <w:rFonts w:hint="eastAsia" w:ascii="微软雅黑" w:hAnsi="微软雅黑" w:eastAsia="微软雅黑"/>
          <w:bCs/>
          <w:sz w:val="24"/>
          <w:szCs w:val="24"/>
        </w:rPr>
        <w:t>工作内容；</w:t>
      </w:r>
    </w:p>
    <w:p>
      <w:pPr>
        <w:pStyle w:val="6"/>
        <w:numPr>
          <w:ilvl w:val="0"/>
          <w:numId w:val="2"/>
        </w:numPr>
        <w:spacing w:line="240" w:lineRule="auto"/>
        <w:ind w:left="0" w:firstLine="426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每个</w:t>
      </w:r>
      <w:r>
        <w:rPr>
          <w:rFonts w:ascii="微软雅黑" w:hAnsi="微软雅黑" w:eastAsia="微软雅黑"/>
          <w:bCs/>
          <w:sz w:val="24"/>
          <w:szCs w:val="24"/>
        </w:rPr>
        <w:t>工作内容</w:t>
      </w:r>
      <w:r>
        <w:rPr>
          <w:rFonts w:hint="eastAsia" w:ascii="微软雅黑" w:hAnsi="微软雅黑" w:eastAsia="微软雅黑"/>
          <w:bCs/>
          <w:sz w:val="24"/>
          <w:szCs w:val="24"/>
        </w:rPr>
        <w:t>均需要</w:t>
      </w:r>
      <w:r>
        <w:rPr>
          <w:rFonts w:ascii="微软雅黑" w:hAnsi="微软雅黑" w:eastAsia="微软雅黑"/>
          <w:bCs/>
          <w:sz w:val="24"/>
          <w:szCs w:val="24"/>
        </w:rPr>
        <w:t>团队成员间相互配合完成</w:t>
      </w:r>
      <w:r>
        <w:rPr>
          <w:rFonts w:hint="eastAsia" w:ascii="微软雅黑" w:hAnsi="微软雅黑" w:eastAsia="微软雅黑"/>
          <w:bCs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6" w:name="_Toc524946967"/>
      <w:r>
        <w:rPr>
          <w:rFonts w:hint="eastAsia" w:ascii="微软雅黑" w:hAnsi="微软雅黑" w:eastAsia="微软雅黑"/>
          <w:b/>
          <w:color w:val="000000"/>
          <w:sz w:val="24"/>
        </w:rPr>
        <w:t>3、建模大赛任务</w:t>
      </w:r>
      <w:r>
        <w:rPr>
          <w:rFonts w:ascii="微软雅黑" w:hAnsi="微软雅黑" w:eastAsia="微软雅黑"/>
          <w:b/>
          <w:color w:val="000000"/>
          <w:sz w:val="24"/>
        </w:rPr>
        <w:t>内容及案例选取原则</w:t>
      </w:r>
      <w:bookmarkEnd w:id="6"/>
    </w:p>
    <w:p>
      <w:pPr>
        <w:spacing w:line="240" w:lineRule="auto"/>
        <w:ind w:firstLine="424" w:firstLineChars="177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（1</w:t>
      </w:r>
      <w:r>
        <w:rPr>
          <w:rFonts w:ascii="微软雅黑" w:hAnsi="微软雅黑" w:eastAsia="微软雅黑"/>
          <w:bCs/>
          <w:sz w:val="24"/>
        </w:rPr>
        <w:t>）</w:t>
      </w:r>
      <w:r>
        <w:rPr>
          <w:rFonts w:hint="eastAsia" w:ascii="微软雅黑" w:hAnsi="微软雅黑" w:eastAsia="微软雅黑"/>
          <w:bCs/>
          <w:sz w:val="24"/>
        </w:rPr>
        <w:t>任务</w:t>
      </w:r>
      <w:r>
        <w:rPr>
          <w:rFonts w:ascii="微软雅黑" w:hAnsi="微软雅黑" w:eastAsia="微软雅黑"/>
          <w:bCs/>
          <w:sz w:val="24"/>
        </w:rPr>
        <w:t>内容</w:t>
      </w:r>
    </w:p>
    <w:p>
      <w:pPr>
        <w:pStyle w:val="6"/>
        <w:numPr>
          <w:ilvl w:val="0"/>
          <w:numId w:val="3"/>
        </w:numPr>
        <w:spacing w:line="24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建筑、结构模型创建；</w:t>
      </w:r>
    </w:p>
    <w:p>
      <w:pPr>
        <w:pStyle w:val="6"/>
        <w:numPr>
          <w:ilvl w:val="0"/>
          <w:numId w:val="3"/>
        </w:numPr>
        <w:spacing w:line="24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机电模型创建；</w:t>
      </w:r>
    </w:p>
    <w:p>
      <w:pPr>
        <w:pStyle w:val="6"/>
        <w:numPr>
          <w:ilvl w:val="0"/>
          <w:numId w:val="3"/>
        </w:numPr>
        <w:spacing w:line="24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场地布置（基础、主体、装修阶段）模型创建；</w:t>
      </w:r>
    </w:p>
    <w:p>
      <w:pPr>
        <w:pStyle w:val="6"/>
        <w:numPr>
          <w:ilvl w:val="0"/>
          <w:numId w:val="3"/>
        </w:numPr>
        <w:spacing w:line="24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多专业模型工作集创建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；</w:t>
      </w:r>
    </w:p>
    <w:p>
      <w:pPr>
        <w:pStyle w:val="6"/>
        <w:numPr>
          <w:ilvl w:val="0"/>
          <w:numId w:val="3"/>
        </w:numPr>
        <w:spacing w:line="24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案例图纸、图纸问题报告。</w:t>
      </w:r>
    </w:p>
    <w:p>
      <w:pPr>
        <w:pStyle w:val="6"/>
        <w:spacing w:line="240" w:lineRule="auto"/>
        <w:ind w:left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（</w:t>
      </w:r>
      <w:r>
        <w:rPr>
          <w:rFonts w:ascii="微软雅黑" w:hAnsi="微软雅黑" w:eastAsia="微软雅黑"/>
          <w:color w:val="000000"/>
          <w:sz w:val="24"/>
        </w:rPr>
        <w:t>2）</w:t>
      </w:r>
      <w:r>
        <w:rPr>
          <w:rFonts w:hint="eastAsia" w:ascii="微软雅黑" w:hAnsi="微软雅黑" w:eastAsia="微软雅黑"/>
          <w:color w:val="000000"/>
          <w:sz w:val="24"/>
        </w:rPr>
        <w:t>案例选取</w:t>
      </w:r>
      <w:r>
        <w:rPr>
          <w:rFonts w:ascii="微软雅黑" w:hAnsi="微软雅黑" w:eastAsia="微软雅黑"/>
          <w:color w:val="000000"/>
          <w:sz w:val="24"/>
        </w:rPr>
        <w:t>原则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工程</w:t>
      </w:r>
      <w:r>
        <w:rPr>
          <w:rFonts w:ascii="微软雅黑" w:hAnsi="微软雅黑" w:eastAsia="微软雅黑"/>
          <w:bCs/>
          <w:sz w:val="24"/>
          <w:szCs w:val="24"/>
        </w:rPr>
        <w:t>项目</w:t>
      </w:r>
      <w:r>
        <w:rPr>
          <w:rFonts w:hint="eastAsia" w:ascii="微软雅黑" w:hAnsi="微软雅黑" w:eastAsia="微软雅黑"/>
          <w:bCs/>
          <w:sz w:val="24"/>
          <w:szCs w:val="24"/>
        </w:rPr>
        <w:t>案例可</w:t>
      </w:r>
      <w:r>
        <w:rPr>
          <w:rFonts w:ascii="微软雅黑" w:hAnsi="微软雅黑" w:eastAsia="微软雅黑"/>
          <w:bCs/>
          <w:sz w:val="24"/>
          <w:szCs w:val="24"/>
        </w:rPr>
        <w:t>选择</w:t>
      </w:r>
      <w:r>
        <w:rPr>
          <w:rFonts w:hint="eastAsia" w:ascii="微软雅黑" w:hAnsi="微软雅黑" w:eastAsia="微软雅黑"/>
          <w:bCs/>
          <w:sz w:val="24"/>
          <w:szCs w:val="24"/>
        </w:rPr>
        <w:t>图纸专业齐全的</w:t>
      </w:r>
      <w:r>
        <w:rPr>
          <w:rFonts w:ascii="微软雅黑" w:hAnsi="微软雅黑" w:eastAsia="微软雅黑"/>
          <w:bCs/>
          <w:sz w:val="24"/>
          <w:szCs w:val="24"/>
        </w:rPr>
        <w:t>学校</w:t>
      </w:r>
      <w:r>
        <w:rPr>
          <w:rFonts w:hint="eastAsia" w:ascii="微软雅黑" w:hAnsi="微软雅黑" w:eastAsia="微软雅黑"/>
          <w:bCs/>
          <w:sz w:val="24"/>
          <w:szCs w:val="24"/>
        </w:rPr>
        <w:t>楼宇</w:t>
      </w:r>
      <w:r>
        <w:rPr>
          <w:rFonts w:ascii="微软雅黑" w:hAnsi="微软雅黑" w:eastAsia="微软雅黑"/>
          <w:bCs/>
          <w:sz w:val="24"/>
          <w:szCs w:val="24"/>
        </w:rPr>
        <w:t>案例</w:t>
      </w:r>
      <w:r>
        <w:rPr>
          <w:rFonts w:hint="eastAsia" w:ascii="微软雅黑" w:hAnsi="微软雅黑" w:eastAsia="微软雅黑"/>
          <w:bCs/>
          <w:sz w:val="24"/>
          <w:szCs w:val="24"/>
        </w:rPr>
        <w:t>或者</w:t>
      </w:r>
      <w:r>
        <w:rPr>
          <w:rFonts w:ascii="微软雅黑" w:hAnsi="微软雅黑" w:eastAsia="微软雅黑"/>
          <w:bCs/>
          <w:sz w:val="24"/>
          <w:szCs w:val="24"/>
        </w:rPr>
        <w:t>施工单位项目案例</w:t>
      </w:r>
      <w:r>
        <w:rPr>
          <w:rFonts w:hint="eastAsia" w:ascii="微软雅黑" w:hAnsi="微软雅黑" w:eastAsia="微软雅黑"/>
          <w:bCs/>
          <w:sz w:val="24"/>
          <w:szCs w:val="24"/>
        </w:rPr>
        <w:t>，也</w:t>
      </w:r>
      <w:r>
        <w:rPr>
          <w:rFonts w:ascii="微软雅黑" w:hAnsi="微软雅黑" w:eastAsia="微软雅黑"/>
          <w:bCs/>
          <w:sz w:val="24"/>
          <w:szCs w:val="24"/>
        </w:rPr>
        <w:t>可以选择</w:t>
      </w:r>
      <w:r>
        <w:rPr>
          <w:rFonts w:hint="eastAsia" w:ascii="微软雅黑" w:hAnsi="微软雅黑" w:eastAsia="微软雅黑"/>
          <w:bCs/>
          <w:sz w:val="24"/>
          <w:szCs w:val="24"/>
        </w:rPr>
        <w:t>自行设计，项目</w:t>
      </w:r>
      <w:r>
        <w:rPr>
          <w:rFonts w:ascii="微软雅黑" w:hAnsi="微软雅黑" w:eastAsia="微软雅黑"/>
          <w:bCs/>
          <w:sz w:val="24"/>
          <w:szCs w:val="24"/>
        </w:rPr>
        <w:t>案例来源</w:t>
      </w:r>
      <w:r>
        <w:rPr>
          <w:rFonts w:hint="eastAsia" w:ascii="微软雅黑" w:hAnsi="微软雅黑" w:eastAsia="微软雅黑"/>
          <w:bCs/>
          <w:sz w:val="24"/>
          <w:szCs w:val="24"/>
        </w:rPr>
        <w:t>由</w:t>
      </w:r>
      <w:r>
        <w:rPr>
          <w:rFonts w:ascii="微软雅黑" w:hAnsi="微软雅黑" w:eastAsia="微软雅黑"/>
          <w:bCs/>
          <w:sz w:val="24"/>
          <w:szCs w:val="24"/>
        </w:rPr>
        <w:t>各位团队</w:t>
      </w:r>
      <w:r>
        <w:rPr>
          <w:rFonts w:hint="eastAsia" w:ascii="微软雅黑" w:hAnsi="微软雅黑" w:eastAsia="微软雅黑"/>
          <w:bCs/>
          <w:sz w:val="24"/>
          <w:szCs w:val="24"/>
        </w:rPr>
        <w:t>成员</w:t>
      </w:r>
      <w:r>
        <w:rPr>
          <w:rFonts w:ascii="微软雅黑" w:hAnsi="微软雅黑" w:eastAsia="微软雅黑"/>
          <w:bCs/>
          <w:sz w:val="24"/>
          <w:szCs w:val="24"/>
        </w:rPr>
        <w:t>自行搜集</w:t>
      </w:r>
      <w:r>
        <w:rPr>
          <w:rFonts w:hint="eastAsia" w:ascii="微软雅黑" w:hAnsi="微软雅黑" w:eastAsia="微软雅黑"/>
          <w:bCs/>
          <w:sz w:val="24"/>
          <w:szCs w:val="24"/>
        </w:rPr>
        <w:t>，一个团队共同</w:t>
      </w:r>
      <w:r>
        <w:rPr>
          <w:rFonts w:ascii="微软雅黑" w:hAnsi="微软雅黑" w:eastAsia="微软雅黑"/>
          <w:bCs/>
          <w:sz w:val="24"/>
          <w:szCs w:val="24"/>
        </w:rPr>
        <w:t>完成一个工程项目</w:t>
      </w:r>
      <w:r>
        <w:rPr>
          <w:rFonts w:hint="eastAsia" w:ascii="微软雅黑" w:hAnsi="微软雅黑" w:eastAsia="微软雅黑"/>
          <w:bCs/>
          <w:sz w:val="24"/>
          <w:szCs w:val="24"/>
        </w:rPr>
        <w:t>即可</w:t>
      </w:r>
      <w:r>
        <w:rPr>
          <w:rFonts w:ascii="微软雅黑" w:hAnsi="微软雅黑" w:eastAsia="微软雅黑"/>
          <w:bCs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7" w:name="_Toc524946968"/>
      <w:r>
        <w:rPr>
          <w:rFonts w:hint="eastAsia" w:ascii="微软雅黑" w:hAnsi="微软雅黑" w:eastAsia="微软雅黑"/>
          <w:b/>
          <w:color w:val="000000"/>
          <w:sz w:val="24"/>
        </w:rPr>
        <w:t>4、软件安装准备及学习路径</w:t>
      </w:r>
      <w:bookmarkEnd w:id="7"/>
    </w:p>
    <w:p>
      <w:pPr>
        <w:pStyle w:val="6"/>
        <w:numPr>
          <w:ilvl w:val="0"/>
          <w:numId w:val="4"/>
        </w:numPr>
        <w:spacing w:line="240" w:lineRule="auto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软件下载路径：</w:t>
      </w:r>
    </w:p>
    <w:p>
      <w:pPr>
        <w:pStyle w:val="6"/>
        <w:spacing w:line="240" w:lineRule="auto"/>
        <w:ind w:left="48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http://www.lubansoft.com/download/pd/2</w:t>
      </w:r>
    </w:p>
    <w:p>
      <w:pPr>
        <w:pStyle w:val="6"/>
        <w:numPr>
          <w:ilvl w:val="0"/>
          <w:numId w:val="4"/>
        </w:numPr>
        <w:spacing w:line="240" w:lineRule="auto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学习视频地址：</w:t>
      </w:r>
    </w:p>
    <w:p>
      <w:pPr>
        <w:pStyle w:val="6"/>
        <w:spacing w:line="240" w:lineRule="auto"/>
        <w:ind w:firstLine="240" w:firstLineChars="100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http://lubanu.com/front/showcoulist.json</w:t>
      </w:r>
    </w:p>
    <w:p>
      <w:pPr>
        <w:pStyle w:val="6"/>
        <w:numPr>
          <w:ilvl w:val="0"/>
          <w:numId w:val="4"/>
        </w:numPr>
        <w:spacing w:line="240" w:lineRule="auto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软件交流群：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毕设大赛相关QQ 群如下（加群后以“学校+姓名”备注）：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教师交流群：</w:t>
      </w:r>
      <w:r>
        <w:rPr>
          <w:rFonts w:hint="eastAsia" w:ascii="微软雅黑" w:hAnsi="微软雅黑" w:eastAsia="微软雅黑"/>
          <w:bCs/>
          <w:sz w:val="24"/>
          <w:szCs w:val="24"/>
        </w:rPr>
        <w:t>院校BIM技术交流群173107004</w:t>
      </w:r>
      <w:r>
        <w:rPr>
          <w:rFonts w:ascii="微软雅黑" w:hAnsi="微软雅黑" w:eastAsia="微软雅黑"/>
          <w:bCs/>
          <w:sz w:val="24"/>
          <w:szCs w:val="24"/>
        </w:rPr>
        <w:t xml:space="preserve"> </w:t>
      </w:r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学生交流群：</w:t>
      </w:r>
      <w:r>
        <w:rPr>
          <w:rFonts w:hint="eastAsia" w:ascii="微软雅黑" w:hAnsi="微软雅黑" w:eastAsia="微软雅黑"/>
          <w:bCs/>
          <w:sz w:val="24"/>
          <w:szCs w:val="24"/>
        </w:rPr>
        <w:t>鲁班BIM毕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业设计2</w:t>
      </w:r>
      <w:r>
        <w:rPr>
          <w:rFonts w:hint="eastAsia" w:ascii="微软雅黑" w:hAnsi="微软雅黑" w:eastAsia="微软雅黑"/>
          <w:bCs/>
          <w:sz w:val="24"/>
          <w:szCs w:val="24"/>
        </w:rPr>
        <w:t>群 884148892</w:t>
      </w:r>
      <w:r>
        <w:rPr>
          <w:rFonts w:ascii="微软雅黑" w:hAnsi="微软雅黑" w:eastAsia="微软雅黑"/>
          <w:bCs/>
          <w:sz w:val="24"/>
          <w:szCs w:val="24"/>
        </w:rPr>
        <w:t xml:space="preserve"> </w:t>
      </w:r>
    </w:p>
    <w:p>
      <w:pPr>
        <w:pStyle w:val="2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bookmarkStart w:id="8" w:name="_Toc524946969"/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建模大赛</w:t>
      </w:r>
      <w:r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实施</w:t>
      </w:r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与软件选择</w:t>
      </w:r>
      <w:r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指导</w:t>
      </w:r>
      <w:bookmarkEnd w:id="8"/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9" w:name="_Toc524946970"/>
      <w:r>
        <w:rPr>
          <w:rFonts w:hint="eastAsia" w:ascii="微软雅黑" w:hAnsi="微软雅黑" w:eastAsia="微软雅黑"/>
          <w:b/>
          <w:color w:val="000000"/>
          <w:sz w:val="24"/>
        </w:rPr>
        <w:t>1、建筑、结构模型创建</w:t>
      </w:r>
      <w:bookmarkEnd w:id="9"/>
    </w:p>
    <w:p>
      <w:pPr>
        <w:spacing w:line="24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根据工程案例图纸通过建模</w:t>
      </w:r>
      <w:r>
        <w:rPr>
          <w:rFonts w:ascii="微软雅黑" w:hAnsi="微软雅黑" w:eastAsia="微软雅黑"/>
          <w:color w:val="000000"/>
          <w:sz w:val="24"/>
        </w:rPr>
        <w:t>软件</w:t>
      </w:r>
      <w:r>
        <w:rPr>
          <w:rFonts w:hint="eastAsia" w:ascii="微软雅黑" w:hAnsi="微软雅黑" w:eastAsia="微软雅黑"/>
          <w:color w:val="000000"/>
          <w:sz w:val="24"/>
        </w:rPr>
        <w:t>完成建筑、结构专业模型的创建。</w:t>
      </w:r>
    </w:p>
    <w:p>
      <w:pPr>
        <w:pStyle w:val="23"/>
        <w:spacing w:line="240" w:lineRule="auto"/>
        <w:ind w:left="425" w:firstLine="0" w:firstLineChars="0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可选用的软件：</w:t>
      </w:r>
    </w:p>
    <w:p>
      <w:pPr>
        <w:spacing w:line="24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鲁班土建、鲁班钢筋、Revit、Tekla、Rhino、Sketchup、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建模大师</w:t>
      </w:r>
      <w:r>
        <w:rPr>
          <w:rFonts w:hint="eastAsia" w:ascii="微软雅黑" w:hAnsi="微软雅黑" w:eastAsia="微软雅黑"/>
          <w:color w:val="000000"/>
          <w:sz w:val="24"/>
        </w:rPr>
        <w:t>等。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0" w:name="_Toc524946971"/>
      <w:r>
        <w:rPr>
          <w:rFonts w:hint="eastAsia" w:ascii="微软雅黑" w:hAnsi="微软雅黑" w:eastAsia="微软雅黑"/>
          <w:b/>
          <w:color w:val="000000"/>
          <w:sz w:val="24"/>
        </w:rPr>
        <w:t>2、机电模型创建</w:t>
      </w:r>
      <w:bookmarkEnd w:id="10"/>
    </w:p>
    <w:p>
      <w:pPr>
        <w:spacing w:line="24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根据工程案例图纸通过建模</w:t>
      </w:r>
      <w:r>
        <w:rPr>
          <w:rFonts w:ascii="微软雅黑" w:hAnsi="微软雅黑" w:eastAsia="微软雅黑"/>
          <w:color w:val="000000"/>
          <w:sz w:val="24"/>
        </w:rPr>
        <w:t>软件</w:t>
      </w:r>
      <w:r>
        <w:rPr>
          <w:rFonts w:hint="eastAsia" w:ascii="微软雅黑" w:hAnsi="微软雅黑" w:eastAsia="微软雅黑"/>
          <w:color w:val="000000"/>
          <w:sz w:val="24"/>
        </w:rPr>
        <w:t>完成机电安装专业模型的创建。</w:t>
      </w:r>
    </w:p>
    <w:p>
      <w:pPr>
        <w:pStyle w:val="23"/>
        <w:spacing w:line="240" w:lineRule="auto"/>
        <w:ind w:left="425" w:firstLine="0" w:firstLineChars="0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可选用的软件：</w:t>
      </w:r>
    </w:p>
    <w:p>
      <w:pPr>
        <w:spacing w:line="24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鲁班安装、Revit、Sketchup、3Dmax等。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1" w:name="_Toc524946972"/>
      <w:r>
        <w:rPr>
          <w:rFonts w:hint="eastAsia" w:ascii="微软雅黑" w:hAnsi="微软雅黑" w:eastAsia="微软雅黑"/>
          <w:b/>
          <w:color w:val="000000"/>
          <w:sz w:val="24"/>
        </w:rPr>
        <w:t>3、场地布置模型创建</w:t>
      </w:r>
      <w:bookmarkEnd w:id="11"/>
    </w:p>
    <w:p>
      <w:pPr>
        <w:spacing w:line="24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根据工程案例图纸通过场地布置</w:t>
      </w:r>
      <w:r>
        <w:rPr>
          <w:rFonts w:ascii="微软雅黑" w:hAnsi="微软雅黑" w:eastAsia="微软雅黑"/>
          <w:color w:val="000000"/>
          <w:sz w:val="24"/>
        </w:rPr>
        <w:t>软件</w:t>
      </w:r>
      <w:r>
        <w:rPr>
          <w:rFonts w:hint="eastAsia" w:ascii="微软雅黑" w:hAnsi="微软雅黑" w:eastAsia="微软雅黑"/>
          <w:color w:val="000000"/>
          <w:sz w:val="24"/>
        </w:rPr>
        <w:t>完成场地布置专业模型的创建。</w:t>
      </w:r>
    </w:p>
    <w:p>
      <w:pPr>
        <w:pStyle w:val="23"/>
        <w:spacing w:line="240" w:lineRule="auto"/>
        <w:ind w:left="425" w:firstLine="0" w:firstLineChars="0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可选用的软件：</w:t>
      </w:r>
    </w:p>
    <w:p>
      <w:pPr>
        <w:spacing w:line="24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鲁班场布、Revit等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2" w:name="_Toc524946973"/>
      <w:r>
        <w:rPr>
          <w:rFonts w:hint="eastAsia" w:ascii="微软雅黑" w:hAnsi="微软雅黑" w:eastAsia="微软雅黑"/>
          <w:b/>
          <w:color w:val="000000"/>
          <w:sz w:val="24"/>
        </w:rPr>
        <w:t>4、多专业模型工作集创建</w:t>
      </w:r>
      <w:bookmarkEnd w:id="12"/>
    </w:p>
    <w:p>
      <w:pPr>
        <w:pStyle w:val="23"/>
        <w:spacing w:line="240" w:lineRule="auto"/>
        <w:ind w:firstLine="48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在Luban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iWorks</w:t>
      </w:r>
      <w:r>
        <w:rPr>
          <w:rFonts w:hint="eastAsia" w:ascii="微软雅黑" w:hAnsi="微软雅黑" w:eastAsia="微软雅黑"/>
          <w:color w:val="000000"/>
          <w:sz w:val="24"/>
        </w:rPr>
        <w:t>中创建工作集将建筑结构模型（土建模型）和机电模型（安装模型）整合。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hint="eastAsia" w:ascii="微软雅黑" w:hAnsi="微软雅黑" w:eastAsia="微软雅黑"/>
          <w:b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24"/>
          <w:lang w:val="en-US" w:eastAsia="zh-CN"/>
        </w:rPr>
        <w:t>案例图纸、图纸问题报告</w:t>
      </w:r>
    </w:p>
    <w:p>
      <w:pPr>
        <w:pStyle w:val="23"/>
        <w:spacing w:line="240" w:lineRule="auto"/>
        <w:ind w:firstLine="480"/>
        <w:rPr>
          <w:rFonts w:hint="default" w:ascii="微软雅黑" w:hAnsi="微软雅黑" w:eastAsia="微软雅黑"/>
          <w:b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案例图纸可以是自选的项目案例已有的全套图纸，也可以是根据建立的模型自行生成的各专业图纸；图纸问题报告利用Word办公软件，在各专业建模过程中对图纸问题梳理的报告。</w:t>
      </w:r>
    </w:p>
    <w:p>
      <w:pPr>
        <w:pStyle w:val="2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bookmarkStart w:id="13" w:name="_Toc524946975"/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建模大赛成果</w:t>
      </w:r>
      <w:r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提交</w:t>
      </w:r>
      <w:bookmarkEnd w:id="13"/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4" w:name="_Toc524946976"/>
      <w:r>
        <w:rPr>
          <w:rFonts w:hint="eastAsia" w:ascii="微软雅黑" w:hAnsi="微软雅黑" w:eastAsia="微软雅黑"/>
          <w:b/>
          <w:color w:val="000000"/>
          <w:sz w:val="24"/>
        </w:rPr>
        <w:t>1、建筑、结构</w:t>
      </w:r>
      <w:r>
        <w:rPr>
          <w:rFonts w:ascii="微软雅黑" w:hAnsi="微软雅黑" w:eastAsia="微软雅黑"/>
          <w:b/>
          <w:color w:val="000000"/>
          <w:sz w:val="24"/>
        </w:rPr>
        <w:t>模型</w:t>
      </w:r>
      <w:r>
        <w:rPr>
          <w:rFonts w:hint="eastAsia" w:ascii="微软雅黑" w:hAnsi="微软雅黑" w:eastAsia="微软雅黑"/>
          <w:b/>
          <w:color w:val="000000"/>
          <w:sz w:val="24"/>
        </w:rPr>
        <w:t>的提交</w:t>
      </w:r>
      <w:bookmarkEnd w:id="14"/>
    </w:p>
    <w:p>
      <w:pPr>
        <w:pStyle w:val="23"/>
        <w:spacing w:line="240" w:lineRule="auto"/>
        <w:ind w:firstLine="48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建模</w:t>
      </w:r>
      <w:r>
        <w:rPr>
          <w:rFonts w:ascii="微软雅黑" w:hAnsi="微软雅黑" w:eastAsia="微软雅黑"/>
          <w:color w:val="000000"/>
          <w:sz w:val="24"/>
        </w:rPr>
        <w:t>软件</w:t>
      </w:r>
      <w:r>
        <w:rPr>
          <w:rFonts w:hint="eastAsia" w:ascii="微软雅黑" w:hAnsi="微软雅黑" w:eastAsia="微软雅黑"/>
          <w:color w:val="000000"/>
          <w:sz w:val="24"/>
        </w:rPr>
        <w:t xml:space="preserve">完成建筑、结构专业模型的创建后输出.pds格式的文件，通过Luban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iWorks</w:t>
      </w:r>
      <w:r>
        <w:rPr>
          <w:rFonts w:hint="eastAsia" w:ascii="微软雅黑" w:hAnsi="微软雅黑" w:eastAsia="微软雅黑"/>
          <w:color w:val="000000"/>
          <w:sz w:val="24"/>
        </w:rPr>
        <w:t>上传到鲁班BIM系统平台。详见第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六</w:t>
      </w:r>
      <w:r>
        <w:rPr>
          <w:rFonts w:hint="eastAsia" w:ascii="微软雅黑" w:hAnsi="微软雅黑" w:eastAsia="微软雅黑"/>
          <w:color w:val="000000"/>
          <w:sz w:val="24"/>
        </w:rPr>
        <w:t>届全国高校BIM毕业设计作品大赛 预备赛（BIM建模大赛）比赛细则</w:t>
      </w:r>
      <w:r>
        <w:rPr>
          <w:rFonts w:ascii="微软雅黑" w:hAnsi="微软雅黑" w:eastAsia="微软雅黑"/>
          <w:color w:val="000000"/>
          <w:sz w:val="24"/>
        </w:rPr>
        <w:t>http://bim.lubanu.com/news/show/21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5" w:name="_Toc524946977"/>
      <w:r>
        <w:rPr>
          <w:rFonts w:hint="eastAsia" w:ascii="微软雅黑" w:hAnsi="微软雅黑" w:eastAsia="微软雅黑"/>
          <w:b/>
          <w:color w:val="000000"/>
          <w:sz w:val="24"/>
        </w:rPr>
        <w:t>2、机电</w:t>
      </w:r>
      <w:r>
        <w:rPr>
          <w:rFonts w:ascii="微软雅黑" w:hAnsi="微软雅黑" w:eastAsia="微软雅黑"/>
          <w:b/>
          <w:color w:val="000000"/>
          <w:sz w:val="24"/>
        </w:rPr>
        <w:t>模型的</w:t>
      </w:r>
      <w:r>
        <w:rPr>
          <w:rFonts w:hint="eastAsia" w:ascii="微软雅黑" w:hAnsi="微软雅黑" w:eastAsia="微软雅黑"/>
          <w:b/>
          <w:color w:val="000000"/>
          <w:sz w:val="24"/>
        </w:rPr>
        <w:t>提交</w:t>
      </w:r>
      <w:bookmarkEnd w:id="15"/>
    </w:p>
    <w:p>
      <w:pPr>
        <w:pStyle w:val="6"/>
        <w:spacing w:line="240" w:lineRule="auto"/>
        <w:ind w:left="0" w:firstLine="480" w:firstLineChars="20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建模软件完成机电专业模型的创建后输出.pds格式的文件，通过Luban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iWorks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上传到鲁班BIM系统平台。</w:t>
      </w:r>
      <w:r>
        <w:rPr>
          <w:rFonts w:hint="eastAsia" w:ascii="微软雅黑" w:hAnsi="微软雅黑" w:eastAsia="微软雅黑"/>
          <w:color w:val="000000"/>
          <w:sz w:val="24"/>
        </w:rPr>
        <w:t>详见第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六</w:t>
      </w:r>
      <w:r>
        <w:rPr>
          <w:rFonts w:hint="eastAsia" w:ascii="微软雅黑" w:hAnsi="微软雅黑" w:eastAsia="微软雅黑"/>
          <w:color w:val="000000"/>
          <w:sz w:val="24"/>
        </w:rPr>
        <w:t>届全国高校BIM毕业设计作品大赛 预备赛（BIM建模大赛）比赛细则</w:t>
      </w:r>
      <w:r>
        <w:rPr>
          <w:rFonts w:ascii="微软雅黑" w:hAnsi="微软雅黑" w:eastAsia="微软雅黑"/>
          <w:color w:val="000000"/>
          <w:sz w:val="24"/>
        </w:rPr>
        <w:t>http://bim.lubanu.com/news/show/21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6" w:name="_Toc524946978"/>
      <w:r>
        <w:rPr>
          <w:rFonts w:hint="eastAsia" w:ascii="微软雅黑" w:hAnsi="微软雅黑" w:eastAsia="微软雅黑"/>
          <w:b/>
          <w:color w:val="000000"/>
          <w:sz w:val="24"/>
        </w:rPr>
        <w:t>3、场地布置</w:t>
      </w:r>
      <w:r>
        <w:rPr>
          <w:rFonts w:ascii="微软雅黑" w:hAnsi="微软雅黑" w:eastAsia="微软雅黑"/>
          <w:b/>
          <w:color w:val="000000"/>
          <w:sz w:val="24"/>
        </w:rPr>
        <w:t>模型的</w:t>
      </w:r>
      <w:r>
        <w:rPr>
          <w:rFonts w:hint="eastAsia" w:ascii="微软雅黑" w:hAnsi="微软雅黑" w:eastAsia="微软雅黑"/>
          <w:b/>
          <w:color w:val="000000"/>
          <w:sz w:val="24"/>
        </w:rPr>
        <w:t>提交</w:t>
      </w:r>
      <w:bookmarkEnd w:id="16"/>
    </w:p>
    <w:p>
      <w:pPr>
        <w:spacing w:line="240" w:lineRule="auto"/>
        <w:ind w:firstLine="424" w:firstLineChars="177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建模软件完成场布专业模型的创建后输出.pds格式的文件，通过Luban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iWorks</w:t>
      </w:r>
      <w:r>
        <w:rPr>
          <w:rFonts w:hint="eastAsia" w:ascii="微软雅黑" w:hAnsi="微软雅黑" w:eastAsia="微软雅黑"/>
          <w:color w:val="000000"/>
          <w:sz w:val="24"/>
        </w:rPr>
        <w:t>上传到鲁班BIM系统平台。详见第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六</w:t>
      </w:r>
      <w:r>
        <w:rPr>
          <w:rFonts w:hint="eastAsia" w:ascii="微软雅黑" w:hAnsi="微软雅黑" w:eastAsia="微软雅黑"/>
          <w:color w:val="000000"/>
          <w:sz w:val="24"/>
        </w:rPr>
        <w:t>届全国高校BIM毕业设计作品大赛 预备赛（BIM建模大赛）比赛细则</w:t>
      </w:r>
      <w:r>
        <w:rPr>
          <w:rFonts w:ascii="微软雅黑" w:hAnsi="微软雅黑" w:eastAsia="微软雅黑"/>
          <w:color w:val="000000"/>
          <w:sz w:val="24"/>
        </w:rPr>
        <w:t>http://bim.lubanu.com/news/show/21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hint="eastAsia" w:ascii="微软雅黑" w:hAnsi="微软雅黑" w:eastAsia="微软雅黑"/>
          <w:b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24"/>
          <w:lang w:val="en-US" w:eastAsia="zh-CN"/>
        </w:rPr>
        <w:t>4、案例图纸、图纸问题报告</w:t>
      </w:r>
    </w:p>
    <w:p>
      <w:pPr>
        <w:pStyle w:val="23"/>
        <w:spacing w:line="240" w:lineRule="auto"/>
        <w:ind w:firstLine="48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在Luban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iWorks</w:t>
      </w:r>
      <w:r>
        <w:rPr>
          <w:rFonts w:hint="eastAsia" w:ascii="微软雅黑" w:hAnsi="微软雅黑" w:eastAsia="微软雅黑"/>
          <w:color w:val="000000"/>
          <w:sz w:val="24"/>
        </w:rPr>
        <w:t>中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通过资料管理功能上传案例全套图纸</w:t>
      </w:r>
      <w:bookmarkStart w:id="17" w:name="_GoBack"/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(图纸以dwg格式)</w:t>
      </w:r>
      <w:bookmarkEnd w:id="17"/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及各专业建模过程梳理的图纸问题报告。</w:t>
      </w:r>
      <w:r>
        <w:rPr>
          <w:rFonts w:hint="eastAsia" w:ascii="微软雅黑" w:hAnsi="微软雅黑" w:eastAsia="微软雅黑"/>
          <w:color w:val="000000"/>
          <w:sz w:val="24"/>
        </w:rPr>
        <w:t>详见第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六</w:t>
      </w:r>
      <w:r>
        <w:rPr>
          <w:rFonts w:hint="eastAsia" w:ascii="微软雅黑" w:hAnsi="微软雅黑" w:eastAsia="微软雅黑"/>
          <w:color w:val="000000"/>
          <w:sz w:val="24"/>
        </w:rPr>
        <w:t>届全国高校BIM毕业设计作品大赛 预备赛（BIM建模大赛）比赛细则</w:t>
      </w:r>
      <w:r>
        <w:rPr>
          <w:rFonts w:ascii="微软雅黑" w:hAnsi="微软雅黑" w:eastAsia="微软雅黑"/>
          <w:color w:val="000000"/>
          <w:sz w:val="24"/>
        </w:rPr>
        <w:t>http://bim.lubanu.com/news/show/21</w:t>
      </w:r>
    </w:p>
    <w:sectPr>
      <w:pgSz w:w="11906" w:h="16838"/>
      <w:pgMar w:top="1418" w:right="1134" w:bottom="1418" w:left="1701" w:header="851" w:footer="992" w:gutter="0"/>
      <w:pgBorders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4424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99650"/>
    <w:multiLevelType w:val="singleLevel"/>
    <w:tmpl w:val="81099650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0705722C"/>
    <w:multiLevelType w:val="multilevel"/>
    <w:tmpl w:val="0705722C"/>
    <w:lvl w:ilvl="0" w:tentative="0">
      <w:start w:val="1"/>
      <w:numFmt w:val="decimal"/>
      <w:lvlText w:val="%1)"/>
      <w:lvlJc w:val="left"/>
      <w:pPr>
        <w:ind w:left="845" w:hanging="4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07EA5090"/>
    <w:multiLevelType w:val="multilevel"/>
    <w:tmpl w:val="07EA5090"/>
    <w:lvl w:ilvl="0" w:tentative="0">
      <w:start w:val="1"/>
      <w:numFmt w:val="decimal"/>
      <w:lvlText w:val="（%1）"/>
      <w:lvlJc w:val="left"/>
      <w:pPr>
        <w:ind w:left="704" w:hanging="420"/>
      </w:pPr>
      <w:rPr>
        <w:rFonts w:hint="default"/>
        <w:b w:val="0"/>
        <w:color w:val="000000"/>
      </w:rPr>
    </w:lvl>
    <w:lvl w:ilvl="1" w:tentative="0">
      <w:start w:val="2"/>
      <w:numFmt w:val="decimal"/>
      <w:lvlText w:val="%2、"/>
      <w:lvlJc w:val="left"/>
      <w:pPr>
        <w:ind w:left="1338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58" w:hanging="420"/>
      </w:pPr>
    </w:lvl>
    <w:lvl w:ilvl="3" w:tentative="0">
      <w:start w:val="1"/>
      <w:numFmt w:val="decimal"/>
      <w:lvlText w:val="%4."/>
      <w:lvlJc w:val="left"/>
      <w:pPr>
        <w:ind w:left="1878" w:hanging="420"/>
      </w:pPr>
    </w:lvl>
    <w:lvl w:ilvl="4" w:tentative="0">
      <w:start w:val="1"/>
      <w:numFmt w:val="lowerLetter"/>
      <w:lvlText w:val="%5)"/>
      <w:lvlJc w:val="left"/>
      <w:pPr>
        <w:ind w:left="2298" w:hanging="420"/>
      </w:pPr>
    </w:lvl>
    <w:lvl w:ilvl="5" w:tentative="0">
      <w:start w:val="1"/>
      <w:numFmt w:val="lowerRoman"/>
      <w:lvlText w:val="%6."/>
      <w:lvlJc w:val="right"/>
      <w:pPr>
        <w:ind w:left="2718" w:hanging="420"/>
      </w:pPr>
    </w:lvl>
    <w:lvl w:ilvl="6" w:tentative="0">
      <w:start w:val="1"/>
      <w:numFmt w:val="decimal"/>
      <w:lvlText w:val="%7."/>
      <w:lvlJc w:val="left"/>
      <w:pPr>
        <w:ind w:left="3138" w:hanging="420"/>
      </w:pPr>
    </w:lvl>
    <w:lvl w:ilvl="7" w:tentative="0">
      <w:start w:val="1"/>
      <w:numFmt w:val="lowerLetter"/>
      <w:lvlText w:val="%8)"/>
      <w:lvlJc w:val="left"/>
      <w:pPr>
        <w:ind w:left="3558" w:hanging="420"/>
      </w:pPr>
    </w:lvl>
    <w:lvl w:ilvl="8" w:tentative="0">
      <w:start w:val="1"/>
      <w:numFmt w:val="lowerRoman"/>
      <w:lvlText w:val="%9."/>
      <w:lvlJc w:val="right"/>
      <w:pPr>
        <w:ind w:left="3978" w:hanging="420"/>
      </w:pPr>
    </w:lvl>
  </w:abstractNum>
  <w:abstractNum w:abstractNumId="3">
    <w:nsid w:val="3FB6688A"/>
    <w:multiLevelType w:val="multilevel"/>
    <w:tmpl w:val="3FB6688A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5D21850"/>
    <w:multiLevelType w:val="multilevel"/>
    <w:tmpl w:val="55D21850"/>
    <w:lvl w:ilvl="0" w:tentative="0">
      <w:start w:val="1"/>
      <w:numFmt w:val="japaneseCounting"/>
      <w:lvlText w:val="%1、"/>
      <w:lvlJc w:val="left"/>
      <w:pPr>
        <w:ind w:left="772" w:hanging="630"/>
      </w:pPr>
      <w:rPr>
        <w:rFonts w:hint="default"/>
        <w:color w:val="auto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D6E"/>
    <w:rsid w:val="00001B7E"/>
    <w:rsid w:val="000070DE"/>
    <w:rsid w:val="0001682F"/>
    <w:rsid w:val="00025B52"/>
    <w:rsid w:val="00031F78"/>
    <w:rsid w:val="00043FB8"/>
    <w:rsid w:val="000450F8"/>
    <w:rsid w:val="000476E6"/>
    <w:rsid w:val="00047A0A"/>
    <w:rsid w:val="00050535"/>
    <w:rsid w:val="00053F5C"/>
    <w:rsid w:val="00054B8A"/>
    <w:rsid w:val="00061FE2"/>
    <w:rsid w:val="00070F5A"/>
    <w:rsid w:val="000723FD"/>
    <w:rsid w:val="00076D51"/>
    <w:rsid w:val="0008067E"/>
    <w:rsid w:val="00084A81"/>
    <w:rsid w:val="00092356"/>
    <w:rsid w:val="000A4A02"/>
    <w:rsid w:val="000B0BA5"/>
    <w:rsid w:val="000C3B9C"/>
    <w:rsid w:val="000C4BD3"/>
    <w:rsid w:val="000D0AC2"/>
    <w:rsid w:val="000D1B36"/>
    <w:rsid w:val="000E195C"/>
    <w:rsid w:val="000E6EE0"/>
    <w:rsid w:val="000F1BE5"/>
    <w:rsid w:val="000F3FB5"/>
    <w:rsid w:val="001102F5"/>
    <w:rsid w:val="001137FE"/>
    <w:rsid w:val="00115B47"/>
    <w:rsid w:val="00123175"/>
    <w:rsid w:val="00131286"/>
    <w:rsid w:val="00131C0A"/>
    <w:rsid w:val="00132679"/>
    <w:rsid w:val="00146585"/>
    <w:rsid w:val="001530DC"/>
    <w:rsid w:val="00163EA5"/>
    <w:rsid w:val="001652E3"/>
    <w:rsid w:val="001657F5"/>
    <w:rsid w:val="00170147"/>
    <w:rsid w:val="00172363"/>
    <w:rsid w:val="001815E4"/>
    <w:rsid w:val="00181F08"/>
    <w:rsid w:val="001A3176"/>
    <w:rsid w:val="001A3466"/>
    <w:rsid w:val="001A3B22"/>
    <w:rsid w:val="001A7A17"/>
    <w:rsid w:val="001C2320"/>
    <w:rsid w:val="001C429A"/>
    <w:rsid w:val="001D1F1D"/>
    <w:rsid w:val="001D3142"/>
    <w:rsid w:val="001D5876"/>
    <w:rsid w:val="001D6E34"/>
    <w:rsid w:val="001E1F61"/>
    <w:rsid w:val="00202071"/>
    <w:rsid w:val="00204269"/>
    <w:rsid w:val="0021046C"/>
    <w:rsid w:val="002123A2"/>
    <w:rsid w:val="002125AC"/>
    <w:rsid w:val="0021699A"/>
    <w:rsid w:val="002171EA"/>
    <w:rsid w:val="002218C6"/>
    <w:rsid w:val="00224B8F"/>
    <w:rsid w:val="0022645D"/>
    <w:rsid w:val="00226CE8"/>
    <w:rsid w:val="00244BAA"/>
    <w:rsid w:val="0024751F"/>
    <w:rsid w:val="00252A9C"/>
    <w:rsid w:val="00257633"/>
    <w:rsid w:val="0026627E"/>
    <w:rsid w:val="00274A0A"/>
    <w:rsid w:val="002759CD"/>
    <w:rsid w:val="00276EDE"/>
    <w:rsid w:val="002A05C1"/>
    <w:rsid w:val="002A29F0"/>
    <w:rsid w:val="002A409C"/>
    <w:rsid w:val="002A53C2"/>
    <w:rsid w:val="002A5A09"/>
    <w:rsid w:val="002B10AE"/>
    <w:rsid w:val="002B3D40"/>
    <w:rsid w:val="002C256E"/>
    <w:rsid w:val="002C7A0B"/>
    <w:rsid w:val="002C7A2B"/>
    <w:rsid w:val="002D0805"/>
    <w:rsid w:val="002F4062"/>
    <w:rsid w:val="002F52BF"/>
    <w:rsid w:val="003034CA"/>
    <w:rsid w:val="00323724"/>
    <w:rsid w:val="0032598C"/>
    <w:rsid w:val="00336CD0"/>
    <w:rsid w:val="00337589"/>
    <w:rsid w:val="0034101C"/>
    <w:rsid w:val="0034298D"/>
    <w:rsid w:val="003479A0"/>
    <w:rsid w:val="00354566"/>
    <w:rsid w:val="003644BA"/>
    <w:rsid w:val="00384558"/>
    <w:rsid w:val="003864FA"/>
    <w:rsid w:val="00386BFF"/>
    <w:rsid w:val="003A5561"/>
    <w:rsid w:val="003B0582"/>
    <w:rsid w:val="003D78AF"/>
    <w:rsid w:val="003E78BB"/>
    <w:rsid w:val="003F0756"/>
    <w:rsid w:val="003F7C40"/>
    <w:rsid w:val="004044D2"/>
    <w:rsid w:val="00415648"/>
    <w:rsid w:val="00417598"/>
    <w:rsid w:val="0042299F"/>
    <w:rsid w:val="004316E9"/>
    <w:rsid w:val="00437D3B"/>
    <w:rsid w:val="0044115A"/>
    <w:rsid w:val="004475F0"/>
    <w:rsid w:val="0045126A"/>
    <w:rsid w:val="0046375B"/>
    <w:rsid w:val="004665AD"/>
    <w:rsid w:val="004712D5"/>
    <w:rsid w:val="0047429F"/>
    <w:rsid w:val="00475ABB"/>
    <w:rsid w:val="0048245D"/>
    <w:rsid w:val="00483D12"/>
    <w:rsid w:val="00484B21"/>
    <w:rsid w:val="004D0D74"/>
    <w:rsid w:val="004D7D07"/>
    <w:rsid w:val="004E54BA"/>
    <w:rsid w:val="004E5666"/>
    <w:rsid w:val="004F23A9"/>
    <w:rsid w:val="004F391D"/>
    <w:rsid w:val="004F5F9E"/>
    <w:rsid w:val="00503686"/>
    <w:rsid w:val="0050381C"/>
    <w:rsid w:val="00516FC7"/>
    <w:rsid w:val="00526004"/>
    <w:rsid w:val="005261CD"/>
    <w:rsid w:val="00526581"/>
    <w:rsid w:val="00531597"/>
    <w:rsid w:val="005369FC"/>
    <w:rsid w:val="00541A1A"/>
    <w:rsid w:val="005524A7"/>
    <w:rsid w:val="00555279"/>
    <w:rsid w:val="0056553E"/>
    <w:rsid w:val="00570353"/>
    <w:rsid w:val="005826D7"/>
    <w:rsid w:val="00591FBE"/>
    <w:rsid w:val="005970D1"/>
    <w:rsid w:val="005C565B"/>
    <w:rsid w:val="005D0746"/>
    <w:rsid w:val="005D535B"/>
    <w:rsid w:val="005D69F6"/>
    <w:rsid w:val="005E0407"/>
    <w:rsid w:val="005E404D"/>
    <w:rsid w:val="005E5D6E"/>
    <w:rsid w:val="006047ED"/>
    <w:rsid w:val="006055CC"/>
    <w:rsid w:val="00607EBB"/>
    <w:rsid w:val="00611452"/>
    <w:rsid w:val="00611EB3"/>
    <w:rsid w:val="0061466E"/>
    <w:rsid w:val="00622153"/>
    <w:rsid w:val="00622D5D"/>
    <w:rsid w:val="00623154"/>
    <w:rsid w:val="006233F9"/>
    <w:rsid w:val="00625074"/>
    <w:rsid w:val="00631B03"/>
    <w:rsid w:val="00634DF8"/>
    <w:rsid w:val="00643CB9"/>
    <w:rsid w:val="006441F2"/>
    <w:rsid w:val="006457CB"/>
    <w:rsid w:val="00646A3F"/>
    <w:rsid w:val="006534B9"/>
    <w:rsid w:val="006852EF"/>
    <w:rsid w:val="006A4D38"/>
    <w:rsid w:val="006A6A57"/>
    <w:rsid w:val="006B4C23"/>
    <w:rsid w:val="006B7A4C"/>
    <w:rsid w:val="006C3C2B"/>
    <w:rsid w:val="006D6EF2"/>
    <w:rsid w:val="006E14F5"/>
    <w:rsid w:val="006E1C70"/>
    <w:rsid w:val="006E542B"/>
    <w:rsid w:val="006F0B23"/>
    <w:rsid w:val="006F320A"/>
    <w:rsid w:val="006F4804"/>
    <w:rsid w:val="006F75FB"/>
    <w:rsid w:val="007076F4"/>
    <w:rsid w:val="00711DE5"/>
    <w:rsid w:val="00712A4B"/>
    <w:rsid w:val="00713F60"/>
    <w:rsid w:val="007253F2"/>
    <w:rsid w:val="00732FC3"/>
    <w:rsid w:val="00742796"/>
    <w:rsid w:val="00753DA5"/>
    <w:rsid w:val="00753E67"/>
    <w:rsid w:val="00757A6A"/>
    <w:rsid w:val="0076188B"/>
    <w:rsid w:val="007620C4"/>
    <w:rsid w:val="007649C0"/>
    <w:rsid w:val="00781021"/>
    <w:rsid w:val="00790CE3"/>
    <w:rsid w:val="0079784E"/>
    <w:rsid w:val="007A4ADE"/>
    <w:rsid w:val="007B0496"/>
    <w:rsid w:val="007B0FA4"/>
    <w:rsid w:val="007B2BE4"/>
    <w:rsid w:val="007B2E45"/>
    <w:rsid w:val="007B4109"/>
    <w:rsid w:val="007B53A7"/>
    <w:rsid w:val="007C5548"/>
    <w:rsid w:val="007C67AC"/>
    <w:rsid w:val="007D1FE9"/>
    <w:rsid w:val="007D66FB"/>
    <w:rsid w:val="007E0F43"/>
    <w:rsid w:val="007E178D"/>
    <w:rsid w:val="007E2E39"/>
    <w:rsid w:val="007E6FDD"/>
    <w:rsid w:val="007F4378"/>
    <w:rsid w:val="00800F31"/>
    <w:rsid w:val="008075EA"/>
    <w:rsid w:val="008121C3"/>
    <w:rsid w:val="008125AA"/>
    <w:rsid w:val="00816A59"/>
    <w:rsid w:val="0082437A"/>
    <w:rsid w:val="0083100B"/>
    <w:rsid w:val="00836C79"/>
    <w:rsid w:val="00845DAB"/>
    <w:rsid w:val="008464ED"/>
    <w:rsid w:val="0084716D"/>
    <w:rsid w:val="008515E7"/>
    <w:rsid w:val="008521B9"/>
    <w:rsid w:val="00855604"/>
    <w:rsid w:val="0085665B"/>
    <w:rsid w:val="00862393"/>
    <w:rsid w:val="00867DB1"/>
    <w:rsid w:val="0088113B"/>
    <w:rsid w:val="00892CBE"/>
    <w:rsid w:val="00894E53"/>
    <w:rsid w:val="008A1CF9"/>
    <w:rsid w:val="008A6788"/>
    <w:rsid w:val="008B5121"/>
    <w:rsid w:val="008C17EE"/>
    <w:rsid w:val="008C333C"/>
    <w:rsid w:val="008C3FBA"/>
    <w:rsid w:val="008C6A7A"/>
    <w:rsid w:val="008D2D09"/>
    <w:rsid w:val="008E194D"/>
    <w:rsid w:val="008E3D33"/>
    <w:rsid w:val="008F2A5E"/>
    <w:rsid w:val="008F3B92"/>
    <w:rsid w:val="00907993"/>
    <w:rsid w:val="00910363"/>
    <w:rsid w:val="009122B2"/>
    <w:rsid w:val="0091296E"/>
    <w:rsid w:val="009174FE"/>
    <w:rsid w:val="0092149D"/>
    <w:rsid w:val="009235CF"/>
    <w:rsid w:val="00947612"/>
    <w:rsid w:val="0095794F"/>
    <w:rsid w:val="00960BCB"/>
    <w:rsid w:val="00964C1B"/>
    <w:rsid w:val="009661E5"/>
    <w:rsid w:val="009703E4"/>
    <w:rsid w:val="00972DE8"/>
    <w:rsid w:val="00986124"/>
    <w:rsid w:val="00986444"/>
    <w:rsid w:val="009941AD"/>
    <w:rsid w:val="009B1DA9"/>
    <w:rsid w:val="009B2F34"/>
    <w:rsid w:val="009C78D6"/>
    <w:rsid w:val="009F0587"/>
    <w:rsid w:val="009F7090"/>
    <w:rsid w:val="00A06BB4"/>
    <w:rsid w:val="00A2309C"/>
    <w:rsid w:val="00A26ACA"/>
    <w:rsid w:val="00A32051"/>
    <w:rsid w:val="00A4067E"/>
    <w:rsid w:val="00A52CDA"/>
    <w:rsid w:val="00A56119"/>
    <w:rsid w:val="00A60DBA"/>
    <w:rsid w:val="00A77DF6"/>
    <w:rsid w:val="00A86F6F"/>
    <w:rsid w:val="00A90101"/>
    <w:rsid w:val="00A9099C"/>
    <w:rsid w:val="00A94753"/>
    <w:rsid w:val="00A97CB6"/>
    <w:rsid w:val="00AC606F"/>
    <w:rsid w:val="00AC746D"/>
    <w:rsid w:val="00AD4D62"/>
    <w:rsid w:val="00AE06C8"/>
    <w:rsid w:val="00AF1824"/>
    <w:rsid w:val="00AF2E12"/>
    <w:rsid w:val="00B0214F"/>
    <w:rsid w:val="00B034CE"/>
    <w:rsid w:val="00B03B66"/>
    <w:rsid w:val="00B13F55"/>
    <w:rsid w:val="00B161FB"/>
    <w:rsid w:val="00B21536"/>
    <w:rsid w:val="00B25753"/>
    <w:rsid w:val="00B454D9"/>
    <w:rsid w:val="00B46398"/>
    <w:rsid w:val="00B5257C"/>
    <w:rsid w:val="00B6264E"/>
    <w:rsid w:val="00B6743C"/>
    <w:rsid w:val="00B723A0"/>
    <w:rsid w:val="00B86C2D"/>
    <w:rsid w:val="00B95449"/>
    <w:rsid w:val="00B97287"/>
    <w:rsid w:val="00BA48D5"/>
    <w:rsid w:val="00BA5FA9"/>
    <w:rsid w:val="00BA7188"/>
    <w:rsid w:val="00BB6EB7"/>
    <w:rsid w:val="00BC4087"/>
    <w:rsid w:val="00BD5C40"/>
    <w:rsid w:val="00C00E12"/>
    <w:rsid w:val="00C236F8"/>
    <w:rsid w:val="00C24374"/>
    <w:rsid w:val="00C30C34"/>
    <w:rsid w:val="00C32F39"/>
    <w:rsid w:val="00C4140F"/>
    <w:rsid w:val="00C45657"/>
    <w:rsid w:val="00C53755"/>
    <w:rsid w:val="00C64AE7"/>
    <w:rsid w:val="00C655B2"/>
    <w:rsid w:val="00C7234D"/>
    <w:rsid w:val="00C72404"/>
    <w:rsid w:val="00C8199B"/>
    <w:rsid w:val="00C82241"/>
    <w:rsid w:val="00C857DA"/>
    <w:rsid w:val="00C873C6"/>
    <w:rsid w:val="00C96EE7"/>
    <w:rsid w:val="00CB3BD3"/>
    <w:rsid w:val="00CB584A"/>
    <w:rsid w:val="00CB7817"/>
    <w:rsid w:val="00CC49A8"/>
    <w:rsid w:val="00CD133A"/>
    <w:rsid w:val="00CD3DDD"/>
    <w:rsid w:val="00CE2838"/>
    <w:rsid w:val="00CE47F7"/>
    <w:rsid w:val="00CF4F4F"/>
    <w:rsid w:val="00CF5035"/>
    <w:rsid w:val="00D01834"/>
    <w:rsid w:val="00D06D34"/>
    <w:rsid w:val="00D0713C"/>
    <w:rsid w:val="00D14699"/>
    <w:rsid w:val="00D14930"/>
    <w:rsid w:val="00D15F69"/>
    <w:rsid w:val="00D1729B"/>
    <w:rsid w:val="00D24C99"/>
    <w:rsid w:val="00D24D0E"/>
    <w:rsid w:val="00D4002C"/>
    <w:rsid w:val="00D4005E"/>
    <w:rsid w:val="00D52129"/>
    <w:rsid w:val="00D54B99"/>
    <w:rsid w:val="00D55FD0"/>
    <w:rsid w:val="00D57C6D"/>
    <w:rsid w:val="00D60C06"/>
    <w:rsid w:val="00D72242"/>
    <w:rsid w:val="00D77DB5"/>
    <w:rsid w:val="00D829B2"/>
    <w:rsid w:val="00D91899"/>
    <w:rsid w:val="00D92E1F"/>
    <w:rsid w:val="00D9515C"/>
    <w:rsid w:val="00D959D7"/>
    <w:rsid w:val="00D9698A"/>
    <w:rsid w:val="00DA4DB7"/>
    <w:rsid w:val="00DA6F17"/>
    <w:rsid w:val="00DA70D4"/>
    <w:rsid w:val="00DB3321"/>
    <w:rsid w:val="00DB69E7"/>
    <w:rsid w:val="00DC6352"/>
    <w:rsid w:val="00DE64D3"/>
    <w:rsid w:val="00DE7CA5"/>
    <w:rsid w:val="00DE7E08"/>
    <w:rsid w:val="00DF3C99"/>
    <w:rsid w:val="00DF56B1"/>
    <w:rsid w:val="00E0109A"/>
    <w:rsid w:val="00E0290D"/>
    <w:rsid w:val="00E04A2D"/>
    <w:rsid w:val="00E07F70"/>
    <w:rsid w:val="00E142D4"/>
    <w:rsid w:val="00E14701"/>
    <w:rsid w:val="00E149EA"/>
    <w:rsid w:val="00E17F20"/>
    <w:rsid w:val="00E17F26"/>
    <w:rsid w:val="00E20769"/>
    <w:rsid w:val="00E22FCA"/>
    <w:rsid w:val="00E2478D"/>
    <w:rsid w:val="00E40746"/>
    <w:rsid w:val="00E4138E"/>
    <w:rsid w:val="00E439ED"/>
    <w:rsid w:val="00E43D09"/>
    <w:rsid w:val="00E53D6F"/>
    <w:rsid w:val="00E710A2"/>
    <w:rsid w:val="00E73438"/>
    <w:rsid w:val="00E74620"/>
    <w:rsid w:val="00E811F9"/>
    <w:rsid w:val="00E82611"/>
    <w:rsid w:val="00E82A1C"/>
    <w:rsid w:val="00E83ECF"/>
    <w:rsid w:val="00E85D5B"/>
    <w:rsid w:val="00E92B7F"/>
    <w:rsid w:val="00EA0755"/>
    <w:rsid w:val="00EA6201"/>
    <w:rsid w:val="00EA6BE1"/>
    <w:rsid w:val="00EB1BD0"/>
    <w:rsid w:val="00EB243C"/>
    <w:rsid w:val="00EB7D60"/>
    <w:rsid w:val="00EC7FC9"/>
    <w:rsid w:val="00ED720A"/>
    <w:rsid w:val="00EE1041"/>
    <w:rsid w:val="00EE3550"/>
    <w:rsid w:val="00EE3974"/>
    <w:rsid w:val="00F03418"/>
    <w:rsid w:val="00F119C3"/>
    <w:rsid w:val="00F263A2"/>
    <w:rsid w:val="00F32F22"/>
    <w:rsid w:val="00F37306"/>
    <w:rsid w:val="00F4589B"/>
    <w:rsid w:val="00F63048"/>
    <w:rsid w:val="00F71143"/>
    <w:rsid w:val="00F744C9"/>
    <w:rsid w:val="00F82C44"/>
    <w:rsid w:val="00F85A47"/>
    <w:rsid w:val="00F97C66"/>
    <w:rsid w:val="00FB3964"/>
    <w:rsid w:val="00FB6BBF"/>
    <w:rsid w:val="00FE34C6"/>
    <w:rsid w:val="00FF0A1B"/>
    <w:rsid w:val="00FF59F6"/>
    <w:rsid w:val="00FF6C9C"/>
    <w:rsid w:val="0B7A1166"/>
    <w:rsid w:val="13852094"/>
    <w:rsid w:val="14EF6C00"/>
    <w:rsid w:val="337261A0"/>
    <w:rsid w:val="4B947C2E"/>
    <w:rsid w:val="5F804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nhideWhenUsed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5"/>
    <w:qFormat/>
    <w:uiPriority w:val="0"/>
    <w:pPr>
      <w:ind w:left="357"/>
      <w:jc w:val="left"/>
    </w:pPr>
    <w:rPr>
      <w:szCs w:val="20"/>
    </w:rPr>
  </w:style>
  <w:style w:type="paragraph" w:styleId="7">
    <w:name w:val="Plain Text"/>
    <w:basedOn w:val="1"/>
    <w:link w:val="26"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left" w:pos="840"/>
        <w:tab w:val="right" w:leader="dot" w:pos="9061"/>
      </w:tabs>
    </w:pPr>
  </w:style>
  <w:style w:type="paragraph" w:styleId="12">
    <w:name w:val="annotation subject"/>
    <w:basedOn w:val="5"/>
    <w:next w:val="5"/>
    <w:link w:val="18"/>
    <w:semiHidden/>
    <w:unhideWhenUsed/>
    <w:qFormat/>
    <w:uiPriority w:val="99"/>
    <w:rPr>
      <w:b/>
      <w:bCs/>
    </w:rPr>
  </w:style>
  <w:style w:type="character" w:styleId="15">
    <w:name w:val="Hyperlink"/>
    <w:basedOn w:val="14"/>
    <w:unhideWhenUsed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7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12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文档结构图 Char"/>
    <w:basedOn w:val="14"/>
    <w:link w:val="4"/>
    <w:semiHidden/>
    <w:uiPriority w:val="99"/>
    <w:rPr>
      <w:rFonts w:ascii="宋体" w:hAnsi="Times New Roman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4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正文文本缩进 Char"/>
    <w:basedOn w:val="14"/>
    <w:link w:val="6"/>
    <w:uiPriority w:val="0"/>
    <w:rPr>
      <w:rFonts w:ascii="Times New Roman" w:hAnsi="Times New Roman" w:eastAsia="宋体" w:cs="Times New Roman"/>
      <w:szCs w:val="20"/>
    </w:rPr>
  </w:style>
  <w:style w:type="character" w:customStyle="1" w:styleId="26">
    <w:name w:val="纯文本 Char"/>
    <w:basedOn w:val="14"/>
    <w:link w:val="7"/>
    <w:uiPriority w:val="0"/>
    <w:rPr>
      <w:rFonts w:ascii="宋体" w:hAnsi="Courier New" w:eastAsia="宋体" w:cs="Times New Roman"/>
      <w:szCs w:val="20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8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C1C6F-430D-4BB3-8987-439EC7E171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7</Pages>
  <Words>549</Words>
  <Characters>3131</Characters>
  <Lines>26</Lines>
  <Paragraphs>7</Paragraphs>
  <TotalTime>3</TotalTime>
  <ScaleCrop>false</ScaleCrop>
  <LinksUpToDate>false</LinksUpToDate>
  <CharactersWithSpaces>3673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2018-09-16T08:44:00Z</dcterms:created>
  <dc:creator>zhanghong</dc:creator>
  <cp:lastModifiedBy>＠BIM-赵伟</cp:lastModifiedBy>
  <cp:lastPrinted>2015-11-05T06:24:00Z</cp:lastPrinted>
  <dcterms:modified xsi:type="dcterms:W3CDTF">2019-10-14T07:37:54Z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