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94" w:rsidRDefault="000A1694" w:rsidP="000A1694">
      <w:pPr>
        <w:jc w:val="distribute"/>
        <w:rPr>
          <w:b/>
          <w:color w:val="FF0000"/>
          <w:w w:val="90"/>
          <w:sz w:val="72"/>
          <w:szCs w:val="72"/>
        </w:rPr>
      </w:pPr>
      <w:r>
        <w:rPr>
          <w:rFonts w:hint="eastAsia"/>
          <w:b/>
          <w:color w:val="FF0000"/>
          <w:w w:val="90"/>
          <w:sz w:val="72"/>
          <w:szCs w:val="72"/>
        </w:rPr>
        <w:t>江苏省建筑行业协会</w:t>
      </w:r>
    </w:p>
    <w:p w:rsidR="000A1694" w:rsidRDefault="000A1694" w:rsidP="000A1694">
      <w:pPr>
        <w:ind w:left="360" w:hanging="360"/>
        <w:jc w:val="distribute"/>
        <w:rPr>
          <w:b/>
          <w:color w:val="FF0000"/>
          <w:w w:val="90"/>
          <w:sz w:val="72"/>
          <w:szCs w:val="72"/>
        </w:rPr>
      </w:pPr>
      <w:r>
        <w:rPr>
          <w:rFonts w:hint="eastAsia"/>
          <w:b/>
          <w:color w:val="FF0000"/>
          <w:w w:val="90"/>
          <w:sz w:val="72"/>
          <w:szCs w:val="72"/>
        </w:rPr>
        <w:t>建筑产业现代化工作委员会</w:t>
      </w:r>
    </w:p>
    <w:p w:rsidR="000A1694" w:rsidRDefault="000A1694" w:rsidP="000A1694">
      <w:pPr>
        <w:rPr>
          <w:b/>
          <w:color w:val="FF0000"/>
        </w:rPr>
      </w:pPr>
    </w:p>
    <w:p w:rsidR="000A1694" w:rsidRDefault="000A1694" w:rsidP="000A1694">
      <w:pPr>
        <w:ind w:right="-315"/>
        <w:jc w:val="center"/>
      </w:pPr>
      <w:r>
        <w:rPr>
          <w:noProof/>
        </w:rPr>
        <w:drawing>
          <wp:anchor distT="0" distB="0" distL="113665" distR="113665" simplePos="0" relativeHeight="251659264" behindDoc="1" locked="0" layoutInCell="1" allowOverlap="1" wp14:anchorId="3B5E5A79" wp14:editId="2DC1B990">
            <wp:simplePos x="0" y="0"/>
            <wp:positionH relativeFrom="page">
              <wp:posOffset>3657600</wp:posOffset>
            </wp:positionH>
            <wp:positionV relativeFrom="page">
              <wp:posOffset>2673985</wp:posOffset>
            </wp:positionV>
            <wp:extent cx="274955" cy="25146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4" cy="25145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0"/>
          <w:szCs w:val="40"/>
        </w:rPr>
        <w:t>苏建工字（</w:t>
      </w:r>
      <w:r>
        <w:rPr>
          <w:b/>
          <w:sz w:val="40"/>
          <w:szCs w:val="40"/>
        </w:rPr>
        <w:t>201</w:t>
      </w:r>
      <w:r>
        <w:rPr>
          <w:rFonts w:hint="eastAsia"/>
          <w:b/>
          <w:sz w:val="40"/>
          <w:szCs w:val="40"/>
        </w:rPr>
        <w:t>8</w:t>
      </w:r>
      <w:r>
        <w:rPr>
          <w:rFonts w:hint="eastAsia"/>
          <w:b/>
          <w:sz w:val="40"/>
          <w:szCs w:val="40"/>
        </w:rPr>
        <w:t>）第</w:t>
      </w:r>
      <w:r>
        <w:rPr>
          <w:b/>
          <w:sz w:val="40"/>
          <w:szCs w:val="40"/>
        </w:rPr>
        <w:t xml:space="preserve"> 1</w:t>
      </w:r>
      <w:r>
        <w:rPr>
          <w:rFonts w:hint="eastAsia"/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号</w:t>
      </w:r>
    </w:p>
    <w:p w:rsidR="000A1694" w:rsidRDefault="000A1694" w:rsidP="000A1694">
      <w:pPr>
        <w:spacing w:beforeLines="200" w:before="624" w:afterLines="50" w:after="156" w:line="640" w:lineRule="exact"/>
        <w:jc w:val="center"/>
        <w:rPr>
          <w:rFonts w:ascii="黑体" w:eastAsia="黑体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3665" distR="113665" simplePos="0" relativeHeight="251660288" behindDoc="1" locked="0" layoutInCell="1" allowOverlap="1" wp14:anchorId="7BF88879" wp14:editId="08988EE2">
            <wp:simplePos x="0" y="0"/>
            <wp:positionH relativeFrom="page">
              <wp:posOffset>4034790</wp:posOffset>
            </wp:positionH>
            <wp:positionV relativeFrom="page">
              <wp:posOffset>2771140</wp:posOffset>
            </wp:positionV>
            <wp:extent cx="2421255" cy="381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254" cy="381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3665" distR="113665" simplePos="0" relativeHeight="251661312" behindDoc="1" locked="0" layoutInCell="1" allowOverlap="1" wp14:anchorId="5FAE3091" wp14:editId="388A1AEB">
            <wp:simplePos x="0" y="0"/>
            <wp:positionH relativeFrom="page">
              <wp:posOffset>1063625</wp:posOffset>
            </wp:positionH>
            <wp:positionV relativeFrom="page">
              <wp:posOffset>2771140</wp:posOffset>
            </wp:positionV>
            <wp:extent cx="2421255" cy="381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3810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32"/>
          <w:szCs w:val="32"/>
        </w:rPr>
        <w:t>关于举办“信息化推动建筑产业现代化高峰论坛”的通知</w:t>
      </w:r>
    </w:p>
    <w:p w:rsidR="000A1694" w:rsidRDefault="000A1694" w:rsidP="000A1694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各相关单位：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进一步推动江苏建筑企业转型升级，率先实现建筑产业现代化，充分发挥信息化在企业管理、项目管理、互联网＋建筑、物联网+建筑、智慧工地、实名制等领域运用和创新。经研究，定于9月27日在南京召开“信息化推动建筑产业现代化高峰论坛”,现将有关事项通知如下：</w:t>
      </w:r>
    </w:p>
    <w:p w:rsidR="000A1694" w:rsidRDefault="000A1694" w:rsidP="000A1694">
      <w:pPr>
        <w:spacing w:line="48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一、组织机构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新宋体" w:eastAsia="新宋体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、主办单位：江苏省建筑产业现代化创新联盟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2、承办单位：江苏省建筑产业信息技术创新联盟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3、支持单位：南京建工集团有限公司</w:t>
      </w:r>
    </w:p>
    <w:p w:rsidR="000A1694" w:rsidRDefault="000A1694" w:rsidP="000A1694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杭州新中大科技股份有限公司</w:t>
      </w:r>
    </w:p>
    <w:p w:rsidR="000A1694" w:rsidRDefault="000A1694" w:rsidP="000A1694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上海鲁班软件股份有限公司</w:t>
      </w:r>
    </w:p>
    <w:p w:rsidR="000A1694" w:rsidRPr="0013158B" w:rsidRDefault="000A1694" w:rsidP="000A1694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广联达科技股份有限公司</w:t>
      </w:r>
    </w:p>
    <w:p w:rsidR="000A1694" w:rsidRDefault="000A1694" w:rsidP="000A1694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用友建筑云服务有限公司</w:t>
      </w:r>
    </w:p>
    <w:p w:rsidR="000A1694" w:rsidRDefault="000A1694" w:rsidP="000A1694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江苏足财电子商务有限公司</w:t>
      </w:r>
    </w:p>
    <w:p w:rsidR="000A1694" w:rsidRDefault="000A1694" w:rsidP="000A1694">
      <w:pPr>
        <w:spacing w:line="480" w:lineRule="exact"/>
        <w:ind w:firstLineChars="900" w:firstLine="25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预制建筑网</w:t>
      </w:r>
    </w:p>
    <w:p w:rsidR="000A1694" w:rsidRDefault="000A1694" w:rsidP="000A1694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南京云宝网络有限公司</w:t>
      </w:r>
    </w:p>
    <w:p w:rsidR="000A1694" w:rsidRDefault="000A1694" w:rsidP="000A1694">
      <w:pPr>
        <w:spacing w:line="48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二、会议内容</w:t>
      </w:r>
    </w:p>
    <w:p w:rsidR="000A1694" w:rsidRPr="00612555" w:rsidRDefault="000A1694" w:rsidP="00612555">
      <w:pPr>
        <w:spacing w:line="480" w:lineRule="exact"/>
        <w:ind w:firstLineChars="150" w:firstLine="422"/>
        <w:rPr>
          <w:rFonts w:ascii="新宋体" w:eastAsia="仿宋" w:cs="仿宋"/>
          <w:b/>
          <w:bCs/>
          <w:sz w:val="28"/>
          <w:szCs w:val="28"/>
        </w:rPr>
      </w:pPr>
      <w:r w:rsidRPr="00612555">
        <w:rPr>
          <w:rFonts w:ascii="新宋体" w:eastAsia="仿宋" w:cs="仿宋" w:hint="eastAsia"/>
          <w:b/>
          <w:bCs/>
          <w:sz w:val="28"/>
          <w:szCs w:val="28"/>
        </w:rPr>
        <w:t>（一）</w:t>
      </w:r>
      <w:r w:rsidRPr="00612555">
        <w:rPr>
          <w:rFonts w:ascii="新宋体" w:eastAsia="仿宋" w:cs="仿宋"/>
          <w:b/>
          <w:bCs/>
          <w:sz w:val="28"/>
          <w:szCs w:val="28"/>
        </w:rPr>
        <w:t>9</w:t>
      </w:r>
      <w:r w:rsidRPr="00612555">
        <w:rPr>
          <w:rFonts w:ascii="新宋体" w:eastAsia="仿宋" w:cs="仿宋"/>
          <w:b/>
          <w:bCs/>
          <w:sz w:val="28"/>
          <w:szCs w:val="28"/>
        </w:rPr>
        <w:t>月</w:t>
      </w:r>
      <w:r w:rsidRPr="00612555">
        <w:rPr>
          <w:rFonts w:ascii="新宋体" w:eastAsia="仿宋" w:cs="仿宋"/>
          <w:b/>
          <w:bCs/>
          <w:sz w:val="28"/>
          <w:szCs w:val="28"/>
        </w:rPr>
        <w:t>27</w:t>
      </w:r>
      <w:r w:rsidRPr="00612555">
        <w:rPr>
          <w:rFonts w:ascii="新宋体" w:eastAsia="仿宋" w:cs="仿宋"/>
          <w:b/>
          <w:bCs/>
          <w:sz w:val="28"/>
          <w:szCs w:val="28"/>
        </w:rPr>
        <w:t>日</w:t>
      </w:r>
      <w:r w:rsidRPr="00612555">
        <w:rPr>
          <w:rFonts w:ascii="新宋体" w:eastAsia="仿宋" w:cs="仿宋" w:hint="eastAsia"/>
          <w:b/>
          <w:bCs/>
          <w:sz w:val="28"/>
          <w:szCs w:val="28"/>
        </w:rPr>
        <w:t>上午：主论坛</w:t>
      </w:r>
    </w:p>
    <w:p w:rsidR="000A1694" w:rsidRDefault="000A1694" w:rsidP="000A1694">
      <w:pPr>
        <w:numPr>
          <w:ilvl w:val="0"/>
          <w:numId w:val="1"/>
        </w:num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领导致辞: 江苏省住建厅领导、江苏省建筑产业现代化创新</w:t>
      </w:r>
      <w:r>
        <w:rPr>
          <w:rFonts w:ascii="仿宋_GB2312" w:eastAsia="仿宋_GB2312" w:hint="eastAsia"/>
          <w:sz w:val="28"/>
          <w:szCs w:val="28"/>
        </w:rPr>
        <w:lastRenderedPageBreak/>
        <w:t>联盟专家委员会主任委员徐学军、南京建工集团董事长朱承胜；</w:t>
      </w:r>
    </w:p>
    <w:p w:rsidR="000A1694" w:rsidRDefault="000A1694" w:rsidP="000A1694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 w:hint="eastAsia"/>
          <w:sz w:val="28"/>
          <w:szCs w:val="28"/>
        </w:rPr>
        <w:t>2</w:t>
      </w:r>
      <w:r>
        <w:rPr>
          <w:rFonts w:ascii="仿宋_GB2312" w:eastAsia="仿宋" w:cs="仿宋" w:hint="eastAsia"/>
          <w:sz w:val="28"/>
          <w:szCs w:val="28"/>
        </w:rPr>
        <w:t>、专家讲座：</w:t>
      </w:r>
    </w:p>
    <w:p w:rsidR="000A1694" w:rsidRPr="004E3B30" w:rsidRDefault="000A1694" w:rsidP="000A1694">
      <w:pPr>
        <w:spacing w:line="48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4E3B30"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 w:hint="eastAsia"/>
          <w:sz w:val="28"/>
          <w:szCs w:val="28"/>
        </w:rPr>
        <w:t>关于数字建筑业发展的思考</w:t>
      </w:r>
    </w:p>
    <w:p w:rsidR="000A1694" w:rsidRPr="004E3B30" w:rsidRDefault="000A1694" w:rsidP="004E3B30">
      <w:pPr>
        <w:spacing w:line="48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4E3B30">
        <w:rPr>
          <w:rFonts w:ascii="仿宋_GB2312" w:eastAsia="仿宋_GB2312" w:hint="eastAsia"/>
          <w:sz w:val="28"/>
          <w:szCs w:val="28"/>
        </w:rPr>
        <w:t xml:space="preserve">——主讲：王铁宏（中国建筑业协会会长） </w:t>
      </w:r>
    </w:p>
    <w:p w:rsidR="000A1694" w:rsidRPr="004E3B30" w:rsidRDefault="000A1694" w:rsidP="004E3B30">
      <w:pPr>
        <w:spacing w:line="48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4E3B30">
        <w:rPr>
          <w:rFonts w:ascii="仿宋_GB2312" w:eastAsia="仿宋_GB2312" w:hint="eastAsia"/>
          <w:sz w:val="28"/>
          <w:szCs w:val="28"/>
        </w:rPr>
        <w:t>（2）BIM技术在装配式基地中的运用</w:t>
      </w:r>
    </w:p>
    <w:p w:rsidR="000A1694" w:rsidRPr="004E3B30" w:rsidRDefault="000A1694" w:rsidP="004E3B30">
      <w:pPr>
        <w:spacing w:line="48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4E3B30">
        <w:rPr>
          <w:rFonts w:ascii="仿宋_GB2312" w:eastAsia="仿宋_GB2312" w:hint="eastAsia"/>
          <w:sz w:val="28"/>
          <w:szCs w:val="28"/>
        </w:rPr>
        <w:t xml:space="preserve">——主讲：叶浩文（中建科技董事长 ） </w:t>
      </w:r>
    </w:p>
    <w:p w:rsidR="000A1694" w:rsidRPr="004E3B30" w:rsidRDefault="000A1694" w:rsidP="004E3B30">
      <w:pPr>
        <w:spacing w:line="48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4E3B30">
        <w:rPr>
          <w:rFonts w:ascii="仿宋_GB2312" w:eastAsia="仿宋_GB2312" w:hint="eastAsia"/>
          <w:sz w:val="28"/>
          <w:szCs w:val="28"/>
        </w:rPr>
        <w:t>（3）迎接数字中国新浪潮</w:t>
      </w:r>
    </w:p>
    <w:p w:rsidR="000A1694" w:rsidRPr="004E3B30" w:rsidRDefault="000A1694" w:rsidP="004E3B30">
      <w:pPr>
        <w:spacing w:line="48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4E3B30">
        <w:rPr>
          <w:rFonts w:ascii="仿宋_GB2312" w:eastAsia="仿宋_GB2312" w:hint="eastAsia"/>
          <w:sz w:val="28"/>
          <w:szCs w:val="28"/>
        </w:rPr>
        <w:t>——主讲：杨宝明（鲁班集团董事长 ）</w:t>
      </w:r>
      <w:bookmarkStart w:id="0" w:name="_GoBack"/>
      <w:bookmarkEnd w:id="0"/>
    </w:p>
    <w:p w:rsidR="000A1694" w:rsidRPr="004E3B30" w:rsidRDefault="000A1694" w:rsidP="004E3B30">
      <w:pPr>
        <w:spacing w:line="48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4E3B30">
        <w:rPr>
          <w:rFonts w:ascii="仿宋_GB2312" w:eastAsia="仿宋_GB2312" w:hint="eastAsia"/>
          <w:sz w:val="28"/>
          <w:szCs w:val="28"/>
        </w:rPr>
        <w:t>（4）智慧建造4.0</w:t>
      </w:r>
    </w:p>
    <w:p w:rsidR="000A1694" w:rsidRPr="004E3B30" w:rsidRDefault="000A1694" w:rsidP="004E3B30">
      <w:pPr>
        <w:spacing w:line="48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4E3B30">
        <w:rPr>
          <w:rFonts w:ascii="仿宋_GB2312" w:eastAsia="仿宋_GB2312" w:hint="eastAsia"/>
          <w:sz w:val="28"/>
          <w:szCs w:val="28"/>
        </w:rPr>
        <w:t xml:space="preserve">——主讲：韩爱生（新中大科技总裁 ） </w:t>
      </w:r>
    </w:p>
    <w:p w:rsidR="000A1694" w:rsidRPr="004E3B30" w:rsidRDefault="000A1694" w:rsidP="004E3B30">
      <w:pPr>
        <w:spacing w:line="48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4E3B30">
        <w:rPr>
          <w:rFonts w:ascii="仿宋_GB2312" w:eastAsia="仿宋_GB2312" w:hint="eastAsia"/>
          <w:sz w:val="28"/>
          <w:szCs w:val="28"/>
        </w:rPr>
        <w:t>数字建筑助力建筑产业升级</w:t>
      </w:r>
    </w:p>
    <w:p w:rsidR="00612555" w:rsidRPr="004E3B30" w:rsidRDefault="000A1694" w:rsidP="004E3B30">
      <w:pPr>
        <w:spacing w:line="48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 w:rsidRPr="004E3B30">
        <w:rPr>
          <w:rFonts w:ascii="仿宋_GB2312" w:eastAsia="仿宋_GB2312" w:hint="eastAsia"/>
          <w:sz w:val="28"/>
          <w:szCs w:val="28"/>
        </w:rPr>
        <w:t>——主讲：袁正刚（广联达科技股份有限公司总裁 ）</w:t>
      </w:r>
    </w:p>
    <w:p w:rsidR="000A1694" w:rsidRPr="00612555" w:rsidRDefault="00612555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 w:hint="eastAsia"/>
          <w:sz w:val="28"/>
          <w:szCs w:val="28"/>
        </w:rPr>
        <w:t>3</w:t>
      </w:r>
      <w:r>
        <w:rPr>
          <w:rFonts w:ascii="仿宋_GB2312" w:eastAsia="仿宋" w:cs="仿宋" w:hint="eastAsia"/>
          <w:sz w:val="28"/>
          <w:szCs w:val="28"/>
        </w:rPr>
        <w:t>、</w:t>
      </w:r>
      <w:r w:rsidR="000A1694" w:rsidRPr="00612555">
        <w:rPr>
          <w:rFonts w:ascii="仿宋_GB2312" w:eastAsia="仿宋" w:cs="仿宋" w:hint="eastAsia"/>
          <w:sz w:val="28"/>
          <w:szCs w:val="28"/>
        </w:rPr>
        <w:t>江苏省建筑产业现代化创新联盟门户网站发布会</w:t>
      </w:r>
    </w:p>
    <w:p w:rsidR="000A1694" w:rsidRPr="00612555" w:rsidRDefault="00612555" w:rsidP="00F2224D">
      <w:pPr>
        <w:spacing w:line="480" w:lineRule="exact"/>
        <w:ind w:firstLineChars="150" w:firstLine="422"/>
        <w:rPr>
          <w:rFonts w:ascii="新宋体" w:eastAsia="仿宋" w:cs="仿宋"/>
          <w:b/>
          <w:bCs/>
          <w:sz w:val="28"/>
          <w:szCs w:val="28"/>
        </w:rPr>
      </w:pPr>
      <w:r w:rsidRPr="00612555">
        <w:rPr>
          <w:rFonts w:ascii="新宋体" w:eastAsia="仿宋" w:cs="仿宋" w:hint="eastAsia"/>
          <w:b/>
          <w:bCs/>
          <w:sz w:val="28"/>
          <w:szCs w:val="28"/>
        </w:rPr>
        <w:t>（二）</w:t>
      </w:r>
      <w:r w:rsidR="000A1694" w:rsidRPr="00612555">
        <w:rPr>
          <w:rFonts w:ascii="新宋体" w:eastAsia="仿宋" w:cs="仿宋"/>
          <w:b/>
          <w:bCs/>
          <w:sz w:val="28"/>
          <w:szCs w:val="28"/>
        </w:rPr>
        <w:t>9</w:t>
      </w:r>
      <w:r w:rsidR="000A1694" w:rsidRPr="00612555">
        <w:rPr>
          <w:rFonts w:ascii="新宋体" w:eastAsia="仿宋" w:cs="仿宋"/>
          <w:b/>
          <w:bCs/>
          <w:sz w:val="28"/>
          <w:szCs w:val="28"/>
        </w:rPr>
        <w:t>月</w:t>
      </w:r>
      <w:r w:rsidR="000A1694" w:rsidRPr="00612555">
        <w:rPr>
          <w:rFonts w:ascii="新宋体" w:eastAsia="仿宋" w:cs="仿宋"/>
          <w:b/>
          <w:bCs/>
          <w:sz w:val="28"/>
          <w:szCs w:val="28"/>
        </w:rPr>
        <w:t>27</w:t>
      </w:r>
      <w:r w:rsidR="000A1694" w:rsidRPr="00612555">
        <w:rPr>
          <w:rFonts w:ascii="新宋体" w:eastAsia="仿宋" w:cs="仿宋"/>
          <w:b/>
          <w:bCs/>
          <w:sz w:val="28"/>
          <w:szCs w:val="28"/>
        </w:rPr>
        <w:t>日下午</w:t>
      </w:r>
      <w:r w:rsidR="000A1694" w:rsidRPr="00612555">
        <w:rPr>
          <w:rFonts w:ascii="新宋体" w:eastAsia="仿宋" w:cs="仿宋" w:hint="eastAsia"/>
          <w:b/>
          <w:bCs/>
          <w:sz w:val="28"/>
          <w:szCs w:val="28"/>
        </w:rPr>
        <w:t>：分论坛</w:t>
      </w:r>
    </w:p>
    <w:p w:rsidR="000A1694" w:rsidRPr="00CB11EA" w:rsidRDefault="000A1694" w:rsidP="00CB11EA">
      <w:pPr>
        <w:spacing w:line="480" w:lineRule="exact"/>
        <w:ind w:firstLineChars="200" w:firstLine="562"/>
        <w:rPr>
          <w:rFonts w:ascii="仿宋_GB2312" w:eastAsia="仿宋" w:cs="仿宋"/>
          <w:b/>
          <w:bCs/>
          <w:sz w:val="28"/>
          <w:szCs w:val="28"/>
        </w:rPr>
      </w:pPr>
      <w:r w:rsidRPr="00CB11EA">
        <w:rPr>
          <w:rFonts w:ascii="仿宋_GB2312" w:eastAsia="仿宋" w:cs="仿宋" w:hint="eastAsia"/>
          <w:b/>
          <w:bCs/>
          <w:sz w:val="28"/>
          <w:szCs w:val="28"/>
        </w:rPr>
        <w:t>分论坛二：</w:t>
      </w:r>
      <w:r w:rsidRPr="00CB11EA">
        <w:rPr>
          <w:rFonts w:ascii="仿宋_GB2312" w:eastAsia="仿宋" w:cs="仿宋" w:hint="eastAsia"/>
          <w:b/>
          <w:bCs/>
          <w:sz w:val="28"/>
          <w:szCs w:val="28"/>
        </w:rPr>
        <w:t>BIM+</w:t>
      </w:r>
      <w:r w:rsidRPr="00CB11EA">
        <w:rPr>
          <w:rFonts w:ascii="仿宋_GB2312" w:eastAsia="仿宋" w:cs="仿宋" w:hint="eastAsia"/>
          <w:b/>
          <w:bCs/>
          <w:sz w:val="28"/>
          <w:szCs w:val="28"/>
        </w:rPr>
        <w:t>项目管理</w:t>
      </w:r>
    </w:p>
    <w:p w:rsidR="000A1694" w:rsidRPr="00612555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 w:hint="eastAsia"/>
          <w:sz w:val="28"/>
          <w:szCs w:val="28"/>
        </w:rPr>
        <w:t>（</w:t>
      </w:r>
      <w:r>
        <w:rPr>
          <w:rFonts w:ascii="仿宋_GB2312" w:eastAsia="仿宋" w:cs="仿宋" w:hint="eastAsia"/>
          <w:sz w:val="28"/>
          <w:szCs w:val="28"/>
        </w:rPr>
        <w:t>1</w:t>
      </w:r>
      <w:r>
        <w:rPr>
          <w:rFonts w:ascii="仿宋_GB2312" w:eastAsia="仿宋" w:cs="仿宋" w:hint="eastAsia"/>
          <w:sz w:val="28"/>
          <w:szCs w:val="28"/>
        </w:rPr>
        <w:t>）省住建厅相关处室负责人致辞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 w:hint="eastAsia"/>
          <w:sz w:val="28"/>
          <w:szCs w:val="28"/>
        </w:rPr>
        <w:t>（</w:t>
      </w:r>
      <w:r>
        <w:rPr>
          <w:rFonts w:ascii="仿宋_GB2312" w:eastAsia="仿宋" w:cs="仿宋" w:hint="eastAsia"/>
          <w:sz w:val="28"/>
          <w:szCs w:val="28"/>
        </w:rPr>
        <w:t>2</w:t>
      </w:r>
      <w:r>
        <w:rPr>
          <w:rFonts w:ascii="仿宋_GB2312" w:eastAsia="仿宋" w:cs="仿宋" w:hint="eastAsia"/>
          <w:sz w:val="28"/>
          <w:szCs w:val="28"/>
        </w:rPr>
        <w:t>）</w:t>
      </w:r>
      <w:r>
        <w:rPr>
          <w:rFonts w:ascii="仿宋_GB2312" w:eastAsia="仿宋" w:cs="仿宋"/>
          <w:sz w:val="28"/>
          <w:szCs w:val="28"/>
        </w:rPr>
        <w:t>人工智能技术赋能工程管理创新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 w:hint="eastAsia"/>
          <w:sz w:val="28"/>
          <w:szCs w:val="28"/>
        </w:rPr>
        <w:t>——</w:t>
      </w:r>
      <w:r>
        <w:rPr>
          <w:rFonts w:ascii="仿宋_GB2312" w:eastAsia="仿宋" w:cs="仿宋"/>
          <w:sz w:val="28"/>
          <w:szCs w:val="28"/>
        </w:rPr>
        <w:t>主讲：张金月（天津大学管理学院教授）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 w:rsidRPr="00612555">
        <w:rPr>
          <w:rFonts w:ascii="仿宋_GB2312" w:eastAsia="仿宋" w:cs="仿宋"/>
          <w:sz w:val="28"/>
          <w:szCs w:val="28"/>
        </w:rPr>
        <w:t>（</w:t>
      </w:r>
      <w:r>
        <w:rPr>
          <w:rFonts w:ascii="仿宋_GB2312" w:eastAsia="仿宋" w:cs="仿宋" w:hint="eastAsia"/>
          <w:sz w:val="28"/>
          <w:szCs w:val="28"/>
        </w:rPr>
        <w:t>3</w:t>
      </w:r>
      <w:r>
        <w:rPr>
          <w:rFonts w:ascii="仿宋_GB2312" w:eastAsia="仿宋" w:cs="仿宋"/>
          <w:sz w:val="28"/>
          <w:szCs w:val="28"/>
        </w:rPr>
        <w:t>）</w:t>
      </w:r>
      <w:r>
        <w:rPr>
          <w:rFonts w:ascii="仿宋_GB2312" w:eastAsia="仿宋" w:cs="仿宋"/>
          <w:sz w:val="28"/>
          <w:szCs w:val="28"/>
        </w:rPr>
        <w:t>BIM</w:t>
      </w:r>
      <w:r>
        <w:rPr>
          <w:rFonts w:ascii="仿宋_GB2312" w:eastAsia="仿宋" w:cs="仿宋"/>
          <w:sz w:val="28"/>
          <w:szCs w:val="28"/>
        </w:rPr>
        <w:t>价值再升级</w:t>
      </w:r>
      <w:r>
        <w:rPr>
          <w:rFonts w:ascii="仿宋_GB2312" w:eastAsia="仿宋" w:cs="仿宋"/>
          <w:sz w:val="28"/>
          <w:szCs w:val="28"/>
        </w:rPr>
        <w:t>-</w:t>
      </w:r>
      <w:r>
        <w:rPr>
          <w:rFonts w:ascii="仿宋_GB2312" w:eastAsia="仿宋" w:cs="仿宋"/>
          <w:sz w:val="28"/>
          <w:szCs w:val="28"/>
        </w:rPr>
        <w:t>集团级应用的探索与实践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 w:hint="eastAsia"/>
          <w:sz w:val="28"/>
          <w:szCs w:val="28"/>
        </w:rPr>
        <w:t>——</w:t>
      </w:r>
      <w:r>
        <w:rPr>
          <w:rFonts w:ascii="仿宋_GB2312" w:eastAsia="仿宋" w:cs="仿宋"/>
          <w:sz w:val="28"/>
          <w:szCs w:val="28"/>
        </w:rPr>
        <w:t>主讲：于晓明（上海鲁班软件股份有限公司副总裁）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/>
          <w:sz w:val="28"/>
          <w:szCs w:val="28"/>
        </w:rPr>
        <w:t>（</w:t>
      </w:r>
      <w:r>
        <w:rPr>
          <w:rFonts w:ascii="仿宋_GB2312" w:eastAsia="仿宋" w:cs="仿宋" w:hint="eastAsia"/>
          <w:sz w:val="28"/>
          <w:szCs w:val="28"/>
        </w:rPr>
        <w:t>4</w:t>
      </w:r>
      <w:r>
        <w:rPr>
          <w:rFonts w:ascii="仿宋_GB2312" w:eastAsia="仿宋" w:cs="仿宋"/>
          <w:sz w:val="28"/>
          <w:szCs w:val="28"/>
        </w:rPr>
        <w:t>）九绵高速</w:t>
      </w:r>
      <w:r>
        <w:rPr>
          <w:rFonts w:ascii="仿宋_GB2312" w:eastAsia="仿宋" w:cs="仿宋"/>
          <w:sz w:val="28"/>
          <w:szCs w:val="28"/>
        </w:rPr>
        <w:t>244</w:t>
      </w:r>
      <w:r>
        <w:rPr>
          <w:rFonts w:ascii="仿宋_GB2312" w:eastAsia="仿宋" w:cs="仿宋"/>
          <w:sz w:val="28"/>
          <w:szCs w:val="28"/>
        </w:rPr>
        <w:t>公里全线</w:t>
      </w:r>
      <w:r>
        <w:rPr>
          <w:rFonts w:ascii="仿宋_GB2312" w:eastAsia="仿宋" w:cs="仿宋"/>
          <w:sz w:val="28"/>
          <w:szCs w:val="28"/>
        </w:rPr>
        <w:t>BIM</w:t>
      </w:r>
      <w:r>
        <w:rPr>
          <w:rFonts w:ascii="仿宋_GB2312" w:eastAsia="仿宋" w:cs="仿宋"/>
          <w:sz w:val="28"/>
          <w:szCs w:val="28"/>
        </w:rPr>
        <w:t>应用实践与探索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 w:hint="eastAsia"/>
          <w:sz w:val="28"/>
          <w:szCs w:val="28"/>
        </w:rPr>
        <w:t>——</w:t>
      </w:r>
      <w:r>
        <w:rPr>
          <w:rFonts w:ascii="仿宋_GB2312" w:eastAsia="仿宋" w:cs="仿宋"/>
          <w:sz w:val="28"/>
          <w:szCs w:val="28"/>
        </w:rPr>
        <w:t>主讲：裴非飞（四川绵九高速公路有限责任公司副处长）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/>
          <w:sz w:val="28"/>
          <w:szCs w:val="28"/>
        </w:rPr>
        <w:t>（</w:t>
      </w:r>
      <w:r>
        <w:rPr>
          <w:rFonts w:ascii="仿宋_GB2312" w:eastAsia="仿宋" w:cs="仿宋" w:hint="eastAsia"/>
          <w:sz w:val="28"/>
          <w:szCs w:val="28"/>
        </w:rPr>
        <w:t>5</w:t>
      </w:r>
      <w:r>
        <w:rPr>
          <w:rFonts w:ascii="仿宋_GB2312" w:eastAsia="仿宋" w:cs="仿宋"/>
          <w:sz w:val="28"/>
          <w:szCs w:val="28"/>
        </w:rPr>
        <w:t>）南京市焦点科技大厦项目</w:t>
      </w:r>
      <w:r>
        <w:rPr>
          <w:rFonts w:ascii="仿宋_GB2312" w:eastAsia="仿宋" w:cs="仿宋"/>
          <w:sz w:val="28"/>
          <w:szCs w:val="28"/>
        </w:rPr>
        <w:t>BIM</w:t>
      </w:r>
      <w:r>
        <w:rPr>
          <w:rFonts w:ascii="仿宋_GB2312" w:eastAsia="仿宋" w:cs="仿宋"/>
          <w:sz w:val="28"/>
          <w:szCs w:val="28"/>
        </w:rPr>
        <w:t>应用成果分享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 w:hint="eastAsia"/>
          <w:sz w:val="28"/>
          <w:szCs w:val="28"/>
        </w:rPr>
        <w:t>——主讲：</w:t>
      </w:r>
      <w:r>
        <w:rPr>
          <w:rFonts w:ascii="仿宋_GB2312" w:eastAsia="仿宋" w:cs="仿宋"/>
          <w:sz w:val="28"/>
          <w:szCs w:val="28"/>
        </w:rPr>
        <w:t>倪杰（南通新华建筑集团有限公司</w:t>
      </w:r>
      <w:r>
        <w:rPr>
          <w:rFonts w:ascii="仿宋_GB2312" w:eastAsia="仿宋" w:cs="仿宋"/>
          <w:sz w:val="28"/>
          <w:szCs w:val="28"/>
        </w:rPr>
        <w:t>BIM</w:t>
      </w:r>
      <w:r>
        <w:rPr>
          <w:rFonts w:ascii="仿宋_GB2312" w:eastAsia="仿宋" w:cs="仿宋"/>
          <w:sz w:val="28"/>
          <w:szCs w:val="28"/>
        </w:rPr>
        <w:t>负责人）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/>
          <w:sz w:val="28"/>
          <w:szCs w:val="28"/>
        </w:rPr>
        <w:t>（</w:t>
      </w:r>
      <w:r>
        <w:rPr>
          <w:rFonts w:ascii="仿宋_GB2312" w:eastAsia="仿宋" w:cs="仿宋" w:hint="eastAsia"/>
          <w:sz w:val="28"/>
          <w:szCs w:val="28"/>
        </w:rPr>
        <w:t>6</w:t>
      </w:r>
      <w:r>
        <w:rPr>
          <w:rFonts w:ascii="仿宋_GB2312" w:eastAsia="仿宋" w:cs="仿宋"/>
          <w:sz w:val="28"/>
          <w:szCs w:val="28"/>
        </w:rPr>
        <w:t>）北京环普研发厂及附属设施项目一期工程机电安装</w:t>
      </w:r>
      <w:r>
        <w:rPr>
          <w:rFonts w:ascii="仿宋_GB2312" w:eastAsia="仿宋" w:cs="仿宋"/>
          <w:sz w:val="28"/>
          <w:szCs w:val="28"/>
        </w:rPr>
        <w:t>BIM</w:t>
      </w:r>
      <w:r>
        <w:rPr>
          <w:rFonts w:ascii="仿宋_GB2312" w:eastAsia="仿宋" w:cs="仿宋"/>
          <w:sz w:val="28"/>
          <w:szCs w:val="28"/>
        </w:rPr>
        <w:t>应用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 w:hint="eastAsia"/>
          <w:sz w:val="28"/>
          <w:szCs w:val="28"/>
        </w:rPr>
        <w:t>——</w:t>
      </w:r>
      <w:r>
        <w:rPr>
          <w:rFonts w:ascii="仿宋_GB2312" w:eastAsia="仿宋" w:cs="仿宋"/>
          <w:sz w:val="28"/>
          <w:szCs w:val="28"/>
        </w:rPr>
        <w:t>主讲：张明亮（南通扬子设备安装有限公司</w:t>
      </w:r>
      <w:r>
        <w:rPr>
          <w:rFonts w:ascii="仿宋_GB2312" w:eastAsia="仿宋" w:cs="仿宋"/>
          <w:sz w:val="28"/>
          <w:szCs w:val="28"/>
        </w:rPr>
        <w:t>BIM</w:t>
      </w:r>
      <w:r>
        <w:rPr>
          <w:rFonts w:ascii="仿宋_GB2312" w:eastAsia="仿宋" w:cs="仿宋"/>
          <w:sz w:val="28"/>
          <w:szCs w:val="28"/>
        </w:rPr>
        <w:t>负责人）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/>
          <w:sz w:val="28"/>
          <w:szCs w:val="28"/>
        </w:rPr>
        <w:t>（</w:t>
      </w:r>
      <w:r>
        <w:rPr>
          <w:rFonts w:ascii="仿宋_GB2312" w:eastAsia="仿宋" w:cs="仿宋" w:hint="eastAsia"/>
          <w:sz w:val="28"/>
          <w:szCs w:val="28"/>
        </w:rPr>
        <w:t>7</w:t>
      </w:r>
      <w:r>
        <w:rPr>
          <w:rFonts w:ascii="仿宋_GB2312" w:eastAsia="仿宋" w:cs="仿宋"/>
          <w:sz w:val="28"/>
          <w:szCs w:val="28"/>
        </w:rPr>
        <w:t>）企业级</w:t>
      </w:r>
      <w:r>
        <w:rPr>
          <w:rFonts w:ascii="仿宋_GB2312" w:eastAsia="仿宋" w:cs="仿宋"/>
          <w:sz w:val="28"/>
          <w:szCs w:val="28"/>
        </w:rPr>
        <w:t>BIM</w:t>
      </w:r>
      <w:r>
        <w:rPr>
          <w:rFonts w:ascii="仿宋_GB2312" w:eastAsia="仿宋" w:cs="仿宋"/>
          <w:sz w:val="28"/>
          <w:szCs w:val="28"/>
        </w:rPr>
        <w:t>应用推广经验分享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 w:hint="eastAsia"/>
          <w:sz w:val="28"/>
          <w:szCs w:val="28"/>
        </w:rPr>
        <w:t>——</w:t>
      </w:r>
      <w:r>
        <w:rPr>
          <w:rFonts w:ascii="仿宋_GB2312" w:eastAsia="仿宋" w:cs="仿宋"/>
          <w:sz w:val="28"/>
          <w:szCs w:val="28"/>
        </w:rPr>
        <w:t>主讲：王春涛（江苏省苏中建设集团</w:t>
      </w:r>
      <w:r>
        <w:rPr>
          <w:rFonts w:ascii="仿宋_GB2312" w:eastAsia="仿宋" w:cs="仿宋"/>
          <w:sz w:val="28"/>
          <w:szCs w:val="28"/>
        </w:rPr>
        <w:t>BIM</w:t>
      </w:r>
      <w:r>
        <w:rPr>
          <w:rFonts w:ascii="仿宋_GB2312" w:eastAsia="仿宋" w:cs="仿宋"/>
          <w:sz w:val="28"/>
          <w:szCs w:val="28"/>
        </w:rPr>
        <w:t>中心副主任）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/>
          <w:sz w:val="28"/>
          <w:szCs w:val="28"/>
        </w:rPr>
        <w:lastRenderedPageBreak/>
        <w:t>（</w:t>
      </w:r>
      <w:r>
        <w:rPr>
          <w:rFonts w:ascii="仿宋_GB2312" w:eastAsia="仿宋" w:cs="仿宋" w:hint="eastAsia"/>
          <w:sz w:val="28"/>
          <w:szCs w:val="28"/>
        </w:rPr>
        <w:t>8</w:t>
      </w:r>
      <w:r>
        <w:rPr>
          <w:rFonts w:ascii="仿宋_GB2312" w:eastAsia="仿宋" w:cs="仿宋"/>
          <w:sz w:val="28"/>
          <w:szCs w:val="28"/>
        </w:rPr>
        <w:t>）</w:t>
      </w:r>
      <w:r>
        <w:rPr>
          <w:rFonts w:ascii="仿宋_GB2312" w:eastAsia="仿宋" w:cs="仿宋"/>
          <w:sz w:val="28"/>
          <w:szCs w:val="28"/>
        </w:rPr>
        <w:t>BIM</w:t>
      </w:r>
      <w:r>
        <w:rPr>
          <w:rFonts w:ascii="仿宋_GB2312" w:eastAsia="仿宋" w:cs="仿宋"/>
          <w:sz w:val="28"/>
          <w:szCs w:val="28"/>
        </w:rPr>
        <w:t>技术在基础设施施工管理中的应用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 w:hint="eastAsia"/>
          <w:sz w:val="28"/>
          <w:szCs w:val="28"/>
        </w:rPr>
        <w:t>——</w:t>
      </w:r>
      <w:r>
        <w:rPr>
          <w:rFonts w:ascii="仿宋_GB2312" w:eastAsia="仿宋" w:cs="仿宋"/>
          <w:sz w:val="28"/>
          <w:szCs w:val="28"/>
        </w:rPr>
        <w:t>主讲：金燕洁（中亿丰基础设施</w:t>
      </w:r>
      <w:r>
        <w:rPr>
          <w:rFonts w:ascii="仿宋_GB2312" w:eastAsia="仿宋" w:cs="仿宋"/>
          <w:sz w:val="28"/>
          <w:szCs w:val="28"/>
        </w:rPr>
        <w:t>BIM</w:t>
      </w:r>
      <w:r>
        <w:rPr>
          <w:rFonts w:ascii="仿宋_GB2312" w:eastAsia="仿宋" w:cs="仿宋"/>
          <w:sz w:val="28"/>
          <w:szCs w:val="28"/>
        </w:rPr>
        <w:t>总顾问）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/>
          <w:sz w:val="28"/>
          <w:szCs w:val="28"/>
        </w:rPr>
        <w:t>（</w:t>
      </w:r>
      <w:r>
        <w:rPr>
          <w:rFonts w:ascii="仿宋_GB2312" w:eastAsia="仿宋" w:cs="仿宋" w:hint="eastAsia"/>
          <w:sz w:val="28"/>
          <w:szCs w:val="28"/>
        </w:rPr>
        <w:t>9</w:t>
      </w:r>
      <w:r>
        <w:rPr>
          <w:rFonts w:ascii="仿宋_GB2312" w:eastAsia="仿宋" w:cs="仿宋"/>
          <w:sz w:val="28"/>
          <w:szCs w:val="28"/>
        </w:rPr>
        <w:t>）结合</w:t>
      </w:r>
      <w:r>
        <w:rPr>
          <w:rFonts w:ascii="仿宋_GB2312" w:eastAsia="仿宋" w:cs="仿宋"/>
          <w:sz w:val="28"/>
          <w:szCs w:val="28"/>
        </w:rPr>
        <w:t>BIM</w:t>
      </w:r>
      <w:r>
        <w:rPr>
          <w:rFonts w:ascii="仿宋_GB2312" w:eastAsia="仿宋" w:cs="仿宋"/>
          <w:sz w:val="28"/>
          <w:szCs w:val="28"/>
        </w:rPr>
        <w:t>技术的</w:t>
      </w:r>
      <w:r>
        <w:rPr>
          <w:rFonts w:ascii="仿宋_GB2312" w:eastAsia="仿宋" w:cs="仿宋"/>
          <w:sz w:val="28"/>
          <w:szCs w:val="28"/>
        </w:rPr>
        <w:t>EPC</w:t>
      </w:r>
      <w:r>
        <w:rPr>
          <w:rFonts w:ascii="仿宋_GB2312" w:eastAsia="仿宋" w:cs="仿宋"/>
          <w:sz w:val="28"/>
          <w:szCs w:val="28"/>
        </w:rPr>
        <w:t>工程管理模式研究</w:t>
      </w:r>
    </w:p>
    <w:p w:rsidR="000A1694" w:rsidRDefault="000A1694" w:rsidP="00612555">
      <w:pPr>
        <w:spacing w:line="480" w:lineRule="exact"/>
        <w:ind w:firstLineChars="200" w:firstLine="560"/>
        <w:jc w:val="left"/>
        <w:rPr>
          <w:rFonts w:ascii="仿宋_GB2312" w:eastAsia="仿宋" w:cs="仿宋"/>
          <w:sz w:val="28"/>
          <w:szCs w:val="28"/>
        </w:rPr>
      </w:pPr>
      <w:r>
        <w:rPr>
          <w:rFonts w:ascii="仿宋_GB2312" w:eastAsia="仿宋" w:cs="仿宋" w:hint="eastAsia"/>
          <w:sz w:val="28"/>
          <w:szCs w:val="28"/>
        </w:rPr>
        <w:t>——</w:t>
      </w:r>
      <w:r>
        <w:rPr>
          <w:rFonts w:ascii="仿宋_GB2312" w:eastAsia="仿宋" w:cs="仿宋"/>
          <w:sz w:val="28"/>
          <w:szCs w:val="28"/>
        </w:rPr>
        <w:t>主讲：蔡健健（朗坤智慧科技股份有限公司事业部副总）</w:t>
      </w:r>
    </w:p>
    <w:p w:rsidR="000A1694" w:rsidRPr="000A1694" w:rsidRDefault="000A1694" w:rsidP="00CB11EA">
      <w:pPr>
        <w:spacing w:line="480" w:lineRule="exact"/>
        <w:ind w:firstLineChars="200" w:firstLine="562"/>
        <w:rPr>
          <w:rFonts w:ascii="仿宋_GB2312" w:eastAsia="仿宋" w:cs="仿宋"/>
          <w:b/>
          <w:bCs/>
          <w:sz w:val="28"/>
          <w:szCs w:val="28"/>
        </w:rPr>
      </w:pPr>
      <w:r w:rsidRPr="000A1694">
        <w:rPr>
          <w:rFonts w:ascii="仿宋_GB2312" w:eastAsia="仿宋" w:cs="仿宋" w:hint="eastAsia"/>
          <w:b/>
          <w:bCs/>
          <w:sz w:val="28"/>
          <w:szCs w:val="28"/>
        </w:rPr>
        <w:t>同期举办的其他分论坛：</w:t>
      </w:r>
    </w:p>
    <w:p w:rsidR="000A1694" w:rsidRPr="000A1694" w:rsidRDefault="000A1694" w:rsidP="00CB11EA">
      <w:pPr>
        <w:spacing w:line="480" w:lineRule="exact"/>
        <w:ind w:firstLineChars="200" w:firstLine="562"/>
        <w:rPr>
          <w:rFonts w:ascii="仿宋_GB2312" w:eastAsia="仿宋" w:cs="仿宋"/>
          <w:b/>
          <w:bCs/>
          <w:sz w:val="28"/>
          <w:szCs w:val="28"/>
        </w:rPr>
      </w:pPr>
      <w:r>
        <w:rPr>
          <w:rFonts w:ascii="仿宋_GB2312" w:eastAsia="仿宋" w:cs="仿宋" w:hint="eastAsia"/>
          <w:b/>
          <w:bCs/>
          <w:sz w:val="28"/>
          <w:szCs w:val="28"/>
        </w:rPr>
        <w:t>分论坛一：信息化</w:t>
      </w:r>
      <w:r>
        <w:rPr>
          <w:rFonts w:ascii="仿宋_GB2312" w:eastAsia="仿宋" w:cs="仿宋" w:hint="eastAsia"/>
          <w:b/>
          <w:bCs/>
          <w:sz w:val="28"/>
          <w:szCs w:val="28"/>
        </w:rPr>
        <w:t>+</w:t>
      </w:r>
      <w:r>
        <w:rPr>
          <w:rFonts w:ascii="仿宋_GB2312" w:eastAsia="仿宋" w:cs="仿宋" w:hint="eastAsia"/>
          <w:b/>
          <w:bCs/>
          <w:sz w:val="28"/>
          <w:szCs w:val="28"/>
        </w:rPr>
        <w:t>企业管理</w:t>
      </w:r>
    </w:p>
    <w:p w:rsidR="000A1694" w:rsidRPr="000A1694" w:rsidRDefault="000A1694" w:rsidP="00CB11EA">
      <w:pPr>
        <w:spacing w:line="480" w:lineRule="exact"/>
        <w:ind w:firstLineChars="200" w:firstLine="562"/>
        <w:rPr>
          <w:rFonts w:ascii="仿宋_GB2312" w:eastAsia="仿宋" w:cs="仿宋"/>
          <w:b/>
          <w:bCs/>
          <w:sz w:val="28"/>
          <w:szCs w:val="28"/>
        </w:rPr>
      </w:pPr>
      <w:r w:rsidRPr="000A1694">
        <w:rPr>
          <w:rFonts w:ascii="仿宋_GB2312" w:eastAsia="仿宋" w:cs="仿宋" w:hint="eastAsia"/>
          <w:b/>
          <w:bCs/>
          <w:sz w:val="28"/>
          <w:szCs w:val="28"/>
        </w:rPr>
        <w:t>分论坛三：互联网</w:t>
      </w:r>
      <w:r w:rsidRPr="000A1694">
        <w:rPr>
          <w:rFonts w:ascii="仿宋_GB2312" w:eastAsia="仿宋" w:cs="仿宋" w:hint="eastAsia"/>
          <w:b/>
          <w:bCs/>
          <w:sz w:val="28"/>
          <w:szCs w:val="28"/>
        </w:rPr>
        <w:t>+</w:t>
      </w:r>
      <w:r w:rsidRPr="000A1694">
        <w:rPr>
          <w:rFonts w:ascii="仿宋_GB2312" w:eastAsia="仿宋" w:cs="仿宋" w:hint="eastAsia"/>
          <w:b/>
          <w:bCs/>
          <w:sz w:val="28"/>
          <w:szCs w:val="28"/>
        </w:rPr>
        <w:t>采购</w:t>
      </w:r>
    </w:p>
    <w:p w:rsidR="000A1694" w:rsidRPr="000A1694" w:rsidRDefault="000A1694" w:rsidP="00CB11EA">
      <w:pPr>
        <w:spacing w:line="480" w:lineRule="exact"/>
        <w:ind w:firstLineChars="200" w:firstLine="562"/>
        <w:rPr>
          <w:rFonts w:ascii="仿宋_GB2312" w:eastAsia="仿宋" w:cs="仿宋"/>
          <w:b/>
          <w:bCs/>
          <w:sz w:val="28"/>
          <w:szCs w:val="28"/>
        </w:rPr>
      </w:pPr>
      <w:r w:rsidRPr="000A1694">
        <w:rPr>
          <w:rFonts w:ascii="仿宋_GB2312" w:eastAsia="仿宋" w:cs="仿宋" w:hint="eastAsia"/>
          <w:b/>
          <w:bCs/>
          <w:sz w:val="28"/>
          <w:szCs w:val="28"/>
        </w:rPr>
        <w:t>分论坛四：信息化</w:t>
      </w:r>
      <w:r w:rsidRPr="000A1694">
        <w:rPr>
          <w:rFonts w:ascii="仿宋_GB2312" w:eastAsia="仿宋" w:cs="仿宋" w:hint="eastAsia"/>
          <w:b/>
          <w:bCs/>
          <w:sz w:val="28"/>
          <w:szCs w:val="28"/>
        </w:rPr>
        <w:t>+</w:t>
      </w:r>
      <w:r w:rsidRPr="000A1694">
        <w:rPr>
          <w:rFonts w:ascii="仿宋_GB2312" w:eastAsia="仿宋" w:cs="仿宋" w:hint="eastAsia"/>
          <w:b/>
          <w:bCs/>
          <w:sz w:val="28"/>
          <w:szCs w:val="28"/>
        </w:rPr>
        <w:t>智慧工地</w:t>
      </w:r>
    </w:p>
    <w:p w:rsidR="000A1694" w:rsidRPr="000A1694" w:rsidRDefault="000A1694" w:rsidP="00CB11EA">
      <w:pPr>
        <w:spacing w:line="480" w:lineRule="exact"/>
        <w:ind w:firstLineChars="200" w:firstLine="562"/>
        <w:rPr>
          <w:rFonts w:ascii="仿宋_GB2312" w:eastAsia="仿宋" w:cs="仿宋"/>
          <w:b/>
          <w:bCs/>
          <w:sz w:val="28"/>
          <w:szCs w:val="28"/>
        </w:rPr>
      </w:pPr>
      <w:r w:rsidRPr="000A1694">
        <w:rPr>
          <w:rFonts w:ascii="仿宋_GB2312" w:eastAsia="仿宋" w:cs="仿宋" w:hint="eastAsia"/>
          <w:b/>
          <w:bCs/>
          <w:sz w:val="28"/>
          <w:szCs w:val="28"/>
        </w:rPr>
        <w:t>分论坛五：建筑云</w:t>
      </w:r>
      <w:r w:rsidRPr="000A1694">
        <w:rPr>
          <w:rFonts w:ascii="仿宋_GB2312" w:eastAsia="仿宋" w:cs="仿宋" w:hint="eastAsia"/>
          <w:b/>
          <w:bCs/>
          <w:sz w:val="28"/>
          <w:szCs w:val="28"/>
        </w:rPr>
        <w:t>+</w:t>
      </w:r>
      <w:r w:rsidRPr="000A1694">
        <w:rPr>
          <w:rFonts w:ascii="仿宋_GB2312" w:eastAsia="仿宋" w:cs="仿宋" w:hint="eastAsia"/>
          <w:b/>
          <w:bCs/>
          <w:sz w:val="28"/>
          <w:szCs w:val="28"/>
        </w:rPr>
        <w:t>装配式建筑</w:t>
      </w:r>
    </w:p>
    <w:p w:rsidR="000A1694" w:rsidRDefault="000A1694" w:rsidP="000A1694">
      <w:pPr>
        <w:spacing w:line="480" w:lineRule="exact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三、参会人员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1、省住建厅领导；厅质安处、市场处、科技处、科技发展中心、住宅与房地产促进中心等相关负责同志；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2、各市县建设局主管部门领导；市场处、产业办、科技处等主管部门相关负责同志；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3、施工总承包特级企业、一级企业；安装、装饰等专业承包一级企业、设计甲级企业；装配式建造企业和部品部件生产基地。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4、各单位出席2-3人 。</w:t>
      </w:r>
    </w:p>
    <w:p w:rsidR="000A1694" w:rsidRDefault="000A1694" w:rsidP="000A1694">
      <w:pPr>
        <w:spacing w:line="480" w:lineRule="exact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四、会议安排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1、会议时间：9月27日全天（8:30—17:00）；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会议地点：青年汇“会议中心”5楼南京厅（建邺区金沙江西街9号）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2、会议报到时间：9月26日下午（15:00—19:00）；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会议报到地点：：青奥中心双子塔“南塔楼”国际青年会议酒店（建邺区邺城路8号）一楼大厅</w:t>
      </w:r>
    </w:p>
    <w:p w:rsidR="000A1694" w:rsidRDefault="000A1694" w:rsidP="000A1694">
      <w:pPr>
        <w:spacing w:line="480" w:lineRule="exact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五、其他事项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 xml:space="preserve">1、会议免收会务费，提供午餐，住宿费自理。 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 w:rsidRPr="000A1694">
        <w:rPr>
          <w:rFonts w:ascii="仿宋" w:eastAsia="仿宋" w:cs="仿宋" w:hint="eastAsia"/>
          <w:color w:val="000000"/>
          <w:sz w:val="28"/>
          <w:szCs w:val="28"/>
        </w:rPr>
        <w:t>2、请参会代表于9月20日下午5</w:t>
      </w:r>
      <w:r w:rsidR="004E3B30">
        <w:rPr>
          <w:rFonts w:ascii="仿宋" w:eastAsia="仿宋" w:cs="仿宋" w:hint="eastAsia"/>
          <w:color w:val="000000"/>
          <w:sz w:val="28"/>
          <w:szCs w:val="28"/>
        </w:rPr>
        <w:t>点前将会议回执</w:t>
      </w:r>
      <w:r w:rsidRPr="000A1694">
        <w:rPr>
          <w:rFonts w:ascii="仿宋" w:eastAsia="仿宋" w:cs="仿宋" w:hint="eastAsia"/>
          <w:color w:val="000000"/>
          <w:sz w:val="28"/>
          <w:szCs w:val="28"/>
        </w:rPr>
        <w:t>通过电子邮箱报送</w:t>
      </w:r>
      <w:r w:rsidRPr="000A1694">
        <w:rPr>
          <w:rFonts w:ascii="仿宋" w:eastAsia="仿宋" w:cs="仿宋"/>
          <w:color w:val="000000"/>
          <w:sz w:val="28"/>
          <w:szCs w:val="28"/>
        </w:rPr>
        <w:t>yang.ly@luban.com</w:t>
      </w:r>
      <w:r w:rsidRPr="000A1694">
        <w:rPr>
          <w:rFonts w:ascii="仿宋" w:eastAsia="仿宋" w:cs="仿宋" w:hint="eastAsia"/>
          <w:color w:val="000000"/>
          <w:sz w:val="28"/>
          <w:szCs w:val="28"/>
        </w:rPr>
        <w:t>邮箱。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3、联系人：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 w:rsidRPr="000A1694">
        <w:rPr>
          <w:rFonts w:ascii="仿宋" w:eastAsia="仿宋" w:cs="仿宋" w:hint="eastAsia"/>
          <w:color w:val="000000"/>
          <w:sz w:val="28"/>
          <w:szCs w:val="28"/>
        </w:rPr>
        <w:lastRenderedPageBreak/>
        <w:t>徐老师</w:t>
      </w:r>
      <w:r>
        <w:rPr>
          <w:rFonts w:ascii="仿宋" w:eastAsia="仿宋" w:cs="仿宋"/>
          <w:color w:val="000000"/>
          <w:sz w:val="28"/>
          <w:szCs w:val="28"/>
        </w:rPr>
        <w:t xml:space="preserve">  </w:t>
      </w:r>
      <w:r>
        <w:rPr>
          <w:rFonts w:ascii="仿宋" w:eastAsia="仿宋" w:cs="仿宋" w:hint="eastAsia"/>
          <w:color w:val="000000"/>
          <w:sz w:val="28"/>
          <w:szCs w:val="28"/>
        </w:rPr>
        <w:t>18800303563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 w:rsidRPr="000A1694">
        <w:rPr>
          <w:rFonts w:ascii="仿宋" w:eastAsia="仿宋" w:cs="仿宋" w:hint="eastAsia"/>
          <w:color w:val="000000"/>
          <w:sz w:val="28"/>
          <w:szCs w:val="28"/>
        </w:rPr>
        <w:t>杨老师</w:t>
      </w:r>
      <w:r>
        <w:rPr>
          <w:rFonts w:ascii="仿宋" w:eastAsia="仿宋" w:cs="仿宋"/>
          <w:color w:val="000000"/>
          <w:sz w:val="28"/>
          <w:szCs w:val="28"/>
        </w:rPr>
        <w:t xml:space="preserve">  </w:t>
      </w:r>
      <w:r w:rsidRPr="000A1694">
        <w:rPr>
          <w:rFonts w:ascii="仿宋" w:eastAsia="仿宋" w:cs="仿宋" w:hint="eastAsia"/>
          <w:color w:val="000000"/>
          <w:sz w:val="28"/>
          <w:szCs w:val="28"/>
        </w:rPr>
        <w:t>021-35885057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 xml:space="preserve">附件1：会议回执  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附件2：会场线路图</w:t>
      </w: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200" w:firstLine="56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84224C">
      <w:pPr>
        <w:spacing w:line="480" w:lineRule="exact"/>
        <w:ind w:firstLineChars="400" w:firstLine="1120"/>
        <w:jc w:val="righ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 xml:space="preserve">                   江苏省建筑产业现代化创新联盟</w:t>
      </w:r>
    </w:p>
    <w:p w:rsidR="000A1694" w:rsidRDefault="000A1694" w:rsidP="0084224C">
      <w:pPr>
        <w:spacing w:line="480" w:lineRule="exact"/>
        <w:ind w:firstLineChars="400" w:firstLine="1120"/>
        <w:jc w:val="righ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 xml:space="preserve">         江苏省建筑行业协会建筑产业现代化工作委员会</w:t>
      </w:r>
    </w:p>
    <w:p w:rsidR="000A1694" w:rsidRDefault="000A1694" w:rsidP="0084224C">
      <w:pPr>
        <w:spacing w:line="480" w:lineRule="exact"/>
        <w:ind w:firstLineChars="400" w:firstLine="1120"/>
        <w:jc w:val="righ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 xml:space="preserve">                          2018年9月12日</w:t>
      </w:r>
    </w:p>
    <w:p w:rsidR="00CB11EA" w:rsidRDefault="00CB11EA" w:rsidP="00CB11EA">
      <w:pPr>
        <w:widowControl/>
        <w:jc w:val="left"/>
        <w:rPr>
          <w:rFonts w:ascii="仿宋" w:eastAsia="仿宋" w:cs="仿宋" w:hint="eastAsia"/>
          <w:color w:val="000000"/>
          <w:sz w:val="28"/>
          <w:szCs w:val="28"/>
        </w:rPr>
      </w:pPr>
      <w:r>
        <w:rPr>
          <w:rFonts w:ascii="仿宋" w:eastAsia="仿宋" w:cs="仿宋"/>
          <w:color w:val="000000"/>
          <w:sz w:val="28"/>
          <w:szCs w:val="28"/>
        </w:rPr>
        <w:br w:type="page"/>
      </w:r>
    </w:p>
    <w:p w:rsidR="000A1694" w:rsidRDefault="000A1694" w:rsidP="000A1694">
      <w:pPr>
        <w:spacing w:line="480" w:lineRule="exac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lastRenderedPageBreak/>
        <w:t xml:space="preserve">附件1： </w:t>
      </w:r>
    </w:p>
    <w:p w:rsidR="000A1694" w:rsidRDefault="000A1694" w:rsidP="000A1694">
      <w:pPr>
        <w:spacing w:line="480" w:lineRule="exact"/>
        <w:ind w:firstLineChars="400" w:firstLine="1120"/>
        <w:jc w:val="center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参加会议回执</w:t>
      </w:r>
    </w:p>
    <w:tbl>
      <w:tblPr>
        <w:tblpPr w:leftFromText="180" w:rightFromText="180" w:vertAnchor="text" w:horzAnchor="page" w:tblpX="1848" w:tblpY="122"/>
        <w:tblOverlap w:val="never"/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69"/>
        <w:gridCol w:w="1778"/>
        <w:gridCol w:w="2410"/>
        <w:gridCol w:w="2321"/>
      </w:tblGrid>
      <w:tr w:rsidR="000A1694" w:rsidTr="007627DD">
        <w:trPr>
          <w:trHeight w:val="717"/>
        </w:trPr>
        <w:tc>
          <w:tcPr>
            <w:tcW w:w="8950" w:type="dxa"/>
            <w:gridSpan w:val="5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rPr>
                <w:rFonts w:asci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单位名称：</w:t>
            </w:r>
          </w:p>
        </w:tc>
      </w:tr>
      <w:tr w:rsidR="000A1694" w:rsidTr="007627DD">
        <w:trPr>
          <w:trHeight w:val="717"/>
        </w:trPr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rPr>
                <w:rFonts w:asci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rPr>
                <w:rFonts w:asci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rPr>
                <w:rFonts w:asci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rPr>
                <w:rFonts w:asci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0A1694" w:rsidTr="007627DD">
        <w:trPr>
          <w:trHeight w:val="717"/>
        </w:trPr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</w:tr>
      <w:tr w:rsidR="000A1694" w:rsidTr="007627DD">
        <w:trPr>
          <w:trHeight w:val="717"/>
        </w:trPr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</w:tr>
      <w:tr w:rsidR="000A1694" w:rsidTr="007627DD">
        <w:trPr>
          <w:trHeight w:val="717"/>
        </w:trPr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</w:tr>
      <w:tr w:rsidR="000A1694" w:rsidTr="007627DD">
        <w:trPr>
          <w:trHeight w:val="734"/>
        </w:trPr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</w:p>
        </w:tc>
      </w:tr>
      <w:tr w:rsidR="000A1694" w:rsidTr="007627DD">
        <w:trPr>
          <w:trHeight w:val="734"/>
        </w:trPr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rPr>
                <w:rFonts w:asci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478" w:type="dxa"/>
            <w:gridSpan w:val="4"/>
            <w:tcBorders>
              <w:tl2br w:val="nil"/>
              <w:tr2bl w:val="nil"/>
            </w:tcBorders>
            <w:vAlign w:val="center"/>
          </w:tcPr>
          <w:p w:rsidR="000A1694" w:rsidRDefault="000A1694" w:rsidP="007627DD">
            <w:pPr>
              <w:spacing w:line="480" w:lineRule="exact"/>
              <w:ind w:firstLineChars="400" w:firstLine="1120"/>
              <w:rPr>
                <w:rFonts w:asci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z w:val="28"/>
                <w:szCs w:val="28"/>
              </w:rPr>
              <w:t xml:space="preserve"> 大床房数量：          双床房数量：</w:t>
            </w:r>
          </w:p>
        </w:tc>
      </w:tr>
    </w:tbl>
    <w:p w:rsidR="000A1694" w:rsidRDefault="000A1694" w:rsidP="000A1694">
      <w:pPr>
        <w:spacing w:line="480" w:lineRule="exact"/>
        <w:jc w:val="center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请参会代表认真填写回执，并于9月20日前通过电子邮件回复。</w:t>
      </w:r>
    </w:p>
    <w:p w:rsidR="000A1694" w:rsidRPr="002A7A2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53786F5" wp14:editId="5E4139D2">
            <wp:simplePos x="0" y="0"/>
            <wp:positionH relativeFrom="column">
              <wp:posOffset>399415</wp:posOffset>
            </wp:positionH>
            <wp:positionV relativeFrom="paragraph">
              <wp:posOffset>692785</wp:posOffset>
            </wp:positionV>
            <wp:extent cx="4869815" cy="6075680"/>
            <wp:effectExtent l="0" t="0" r="6985" b="1270"/>
            <wp:wrapTopAndBottom/>
            <wp:docPr id="3" name="图片 3" descr="55306632491548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5306632491548498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607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cs="仿宋" w:hint="eastAsia"/>
          <w:color w:val="000000"/>
          <w:sz w:val="28"/>
          <w:szCs w:val="28"/>
        </w:rPr>
        <w:t>附件2：</w:t>
      </w: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  <w:r>
        <w:rPr>
          <w:rFonts w:ascii="仿宋" w:eastAsia="仿宋" w:cs="仿宋" w:hint="eastAsia"/>
          <w:color w:val="000000"/>
          <w:sz w:val="28"/>
          <w:szCs w:val="28"/>
        </w:rPr>
        <w:t>会议中心主入口：南门(保利大剧院入口)，在保利大剧院一楼乘坐手扶梯至五楼至南京厅。会议中心地下车库入口：西广场下负三楼地下车库，从5#、6#、7#、8#四部电梯直达五楼至南京厅。（住宿的参会代表从塔楼5楼的连廊至裙楼会议中心5楼南京厅）</w:t>
      </w:r>
    </w:p>
    <w:p w:rsidR="000A1694" w:rsidRDefault="000A1694" w:rsidP="000A1694">
      <w:pPr>
        <w:spacing w:line="480" w:lineRule="exact"/>
        <w:ind w:firstLineChars="400" w:firstLine="1120"/>
        <w:rPr>
          <w:rFonts w:ascii="仿宋" w:eastAsia="仿宋" w:cs="仿宋"/>
          <w:color w:val="000000"/>
          <w:sz w:val="28"/>
          <w:szCs w:val="28"/>
        </w:rPr>
      </w:pPr>
    </w:p>
    <w:p w:rsidR="00DD1633" w:rsidRDefault="007E0502"/>
    <w:sectPr w:rsidR="00DD1633">
      <w:footerReference w:type="default" r:id="rId10"/>
      <w:pgSz w:w="11907" w:h="16840"/>
      <w:pgMar w:top="1440" w:right="1576" w:bottom="1440" w:left="1689" w:header="851" w:footer="992" w:gutter="0"/>
      <w:pgNumType w:fmt="numberInDash"/>
      <w:cols w:space="720" w:equalWidth="0">
        <w:col w:w="8307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02" w:rsidRDefault="007E0502">
      <w:r>
        <w:separator/>
      </w:r>
    </w:p>
  </w:endnote>
  <w:endnote w:type="continuationSeparator" w:id="0">
    <w:p w:rsidR="007E0502" w:rsidRDefault="007E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78" w:rsidRDefault="000A16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78" w:rsidRDefault="000A169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E3B30">
                            <w:rPr>
                              <w:noProof/>
                            </w:rP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" filled="f" stroked="f">
              <v:textbox style="mso-fit-shape-to-text:t" inset="0,0,0,0">
                <w:txbxContent>
                  <w:p w:rsidR="00996478" w:rsidRDefault="000A169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E3B30">
                      <w:rPr>
                        <w:noProof/>
                      </w:rP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02" w:rsidRDefault="007E0502">
      <w:r>
        <w:separator/>
      </w:r>
    </w:p>
  </w:footnote>
  <w:footnote w:type="continuationSeparator" w:id="0">
    <w:p w:rsidR="007E0502" w:rsidRDefault="007E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170216"/>
    <w:multiLevelType w:val="singleLevel"/>
    <w:tmpl w:val="84170216"/>
    <w:lvl w:ilvl="0">
      <w:start w:val="8"/>
      <w:numFmt w:val="decimal"/>
      <w:suff w:val="nothing"/>
      <w:lvlText w:val="（%1）"/>
      <w:lvlJc w:val="left"/>
    </w:lvl>
  </w:abstractNum>
  <w:abstractNum w:abstractNumId="1" w15:restartNumberingAfterBreak="0">
    <w:nsid w:val="D7C67592"/>
    <w:multiLevelType w:val="singleLevel"/>
    <w:tmpl w:val="D7C67592"/>
    <w:lvl w:ilvl="0">
      <w:start w:val="5"/>
      <w:numFmt w:val="decimal"/>
      <w:suff w:val="nothing"/>
      <w:lvlText w:val="（%1）"/>
      <w:lvlJc w:val="left"/>
      <w:pPr>
        <w:ind w:left="560" w:firstLine="0"/>
      </w:pPr>
    </w:lvl>
  </w:abstractNum>
  <w:abstractNum w:abstractNumId="2" w15:restartNumberingAfterBreak="0">
    <w:nsid w:val="07BD439F"/>
    <w:multiLevelType w:val="singleLevel"/>
    <w:tmpl w:val="07BD439F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97C7ABB"/>
    <w:multiLevelType w:val="hybridMultilevel"/>
    <w:tmpl w:val="3FA0289A"/>
    <w:lvl w:ilvl="0" w:tplc="4CF47CB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6E5200"/>
    <w:multiLevelType w:val="hybridMultilevel"/>
    <w:tmpl w:val="F3DE211E"/>
    <w:lvl w:ilvl="0" w:tplc="721AD988">
      <w:start w:val="2"/>
      <w:numFmt w:val="japaneseCounting"/>
      <w:lvlText w:val="（%1）"/>
      <w:lvlJc w:val="left"/>
      <w:pPr>
        <w:ind w:left="1168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5BB2404A"/>
    <w:multiLevelType w:val="singleLevel"/>
    <w:tmpl w:val="5BB2404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4"/>
    <w:rsid w:val="00086FB6"/>
    <w:rsid w:val="000A1694"/>
    <w:rsid w:val="001D4366"/>
    <w:rsid w:val="002A7A24"/>
    <w:rsid w:val="004E3B30"/>
    <w:rsid w:val="00612555"/>
    <w:rsid w:val="007E0502"/>
    <w:rsid w:val="0084224C"/>
    <w:rsid w:val="00A77447"/>
    <w:rsid w:val="00CB11EA"/>
    <w:rsid w:val="00F2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13B2A-6E6E-4A85-899C-4F962E54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94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1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A1694"/>
    <w:rPr>
      <w:rFonts w:ascii="Calibri" w:eastAsia="宋体" w:hAnsi="Calibri" w:cs="Arial"/>
      <w:sz w:val="18"/>
      <w:szCs w:val="18"/>
    </w:rPr>
  </w:style>
  <w:style w:type="paragraph" w:styleId="a4">
    <w:name w:val="List Paragraph"/>
    <w:basedOn w:val="a"/>
    <w:uiPriority w:val="34"/>
    <w:qFormat/>
    <w:rsid w:val="000A169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A169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1694"/>
    <w:rPr>
      <w:color w:val="954F72" w:themeColor="followedHyperlink"/>
      <w:u w:val="single"/>
    </w:rPr>
  </w:style>
  <w:style w:type="paragraph" w:styleId="a7">
    <w:name w:val="Date"/>
    <w:basedOn w:val="a"/>
    <w:next w:val="a"/>
    <w:link w:val="Char0"/>
    <w:uiPriority w:val="99"/>
    <w:semiHidden/>
    <w:unhideWhenUsed/>
    <w:rsid w:val="00CB11EA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CB11EA"/>
    <w:rPr>
      <w:rFonts w:ascii="Calibri" w:eastAsia="宋体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2018-09-13T06:18:00Z</dcterms:created>
  <dcterms:modified xsi:type="dcterms:W3CDTF">2018-09-13T07:04:00Z</dcterms:modified>
</cp:coreProperties>
</file>